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DC482" w14:textId="6E1232A4" w:rsidR="00F73658" w:rsidRPr="00A35DEC" w:rsidRDefault="00CF4F1E" w:rsidP="005409F2">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3A6E1000" w:rsidR="00CF4F1E" w:rsidRDefault="00CF4F1E" w:rsidP="00FC5948">
      <w:pPr>
        <w:tabs>
          <w:tab w:val="left" w:pos="540"/>
        </w:tabs>
        <w:ind w:right="-360"/>
        <w:jc w:val="center"/>
      </w:pPr>
      <w:r>
        <w:t xml:space="preserve">Regular Meeting </w:t>
      </w:r>
    </w:p>
    <w:p w14:paraId="129C44EC" w14:textId="1C711CE4" w:rsidR="00CF4F1E" w:rsidRPr="00A35DEC" w:rsidRDefault="0096579F" w:rsidP="005409F2">
      <w:pPr>
        <w:tabs>
          <w:tab w:val="left" w:pos="540"/>
        </w:tabs>
        <w:ind w:right="-360"/>
        <w:jc w:val="center"/>
        <w:rPr>
          <w:b/>
          <w:sz w:val="28"/>
          <w:szCs w:val="28"/>
        </w:rPr>
      </w:pPr>
      <w:r>
        <w:rPr>
          <w:b/>
          <w:sz w:val="28"/>
          <w:szCs w:val="28"/>
        </w:rPr>
        <w:t>September</w:t>
      </w:r>
      <w:r w:rsidR="00B00571">
        <w:rPr>
          <w:b/>
          <w:sz w:val="28"/>
          <w:szCs w:val="28"/>
        </w:rPr>
        <w:t xml:space="preserve"> 1</w:t>
      </w:r>
      <w:r>
        <w:rPr>
          <w:b/>
          <w:sz w:val="28"/>
          <w:szCs w:val="28"/>
        </w:rPr>
        <w:t>1</w:t>
      </w:r>
      <w:r w:rsidR="00CF4F1E" w:rsidRPr="00A35DEC">
        <w:rPr>
          <w:b/>
          <w:sz w:val="28"/>
          <w:szCs w:val="28"/>
        </w:rPr>
        <w:t>, 2023</w:t>
      </w: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79FB6B7F" w:rsidR="00CF4F1E" w:rsidRPr="00857E13" w:rsidRDefault="00CF4F1E" w:rsidP="00FC5948">
      <w:pPr>
        <w:tabs>
          <w:tab w:val="left" w:pos="0"/>
          <w:tab w:val="left" w:pos="720"/>
        </w:tabs>
        <w:ind w:left="-360" w:right="-360"/>
        <w:rPr>
          <w:rFonts w:cstheme="minorHAnsi"/>
          <w:sz w:val="22"/>
          <w:szCs w:val="22"/>
        </w:rPr>
      </w:pPr>
      <w:r w:rsidRPr="00857E13">
        <w:rPr>
          <w:rFonts w:cstheme="minorHAnsi"/>
          <w:sz w:val="22"/>
          <w:szCs w:val="22"/>
        </w:rPr>
        <w:t>A regular meeting of the Downtown Development Authori</w:t>
      </w:r>
      <w:r w:rsidR="00473065" w:rsidRPr="00857E13">
        <w:rPr>
          <w:rFonts w:cstheme="minorHAnsi"/>
          <w:sz w:val="22"/>
          <w:szCs w:val="22"/>
        </w:rPr>
        <w:t xml:space="preserve">ty was held on </w:t>
      </w:r>
      <w:r w:rsidR="00196794">
        <w:rPr>
          <w:rFonts w:cstheme="minorHAnsi"/>
          <w:sz w:val="22"/>
          <w:szCs w:val="22"/>
        </w:rPr>
        <w:t>Mon</w:t>
      </w:r>
      <w:r w:rsidR="00473065" w:rsidRPr="00857E13">
        <w:rPr>
          <w:rFonts w:cstheme="minorHAnsi"/>
          <w:sz w:val="22"/>
          <w:szCs w:val="22"/>
        </w:rPr>
        <w:t>day</w:t>
      </w:r>
      <w:r w:rsidR="00D630DA">
        <w:rPr>
          <w:rFonts w:cstheme="minorHAnsi"/>
          <w:sz w:val="22"/>
          <w:szCs w:val="22"/>
        </w:rPr>
        <w:t>,</w:t>
      </w:r>
      <w:r w:rsidR="00473065" w:rsidRPr="00857E13">
        <w:rPr>
          <w:rFonts w:cstheme="minorHAnsi"/>
          <w:sz w:val="22"/>
          <w:szCs w:val="22"/>
        </w:rPr>
        <w:t xml:space="preserve"> </w:t>
      </w:r>
      <w:r w:rsidR="001C1CFB" w:rsidRPr="00857E13">
        <w:rPr>
          <w:rFonts w:cstheme="minorHAnsi"/>
          <w:sz w:val="22"/>
          <w:szCs w:val="22"/>
        </w:rPr>
        <w:t>September 11</w:t>
      </w:r>
      <w:r w:rsidR="00473065" w:rsidRPr="00857E13">
        <w:rPr>
          <w:rFonts w:cstheme="minorHAnsi"/>
          <w:sz w:val="22"/>
          <w:szCs w:val="22"/>
        </w:rPr>
        <w:t xml:space="preserve">, </w:t>
      </w:r>
      <w:r w:rsidR="00FC5948" w:rsidRPr="00857E13">
        <w:rPr>
          <w:rFonts w:cstheme="minorHAnsi"/>
          <w:sz w:val="22"/>
          <w:szCs w:val="22"/>
        </w:rPr>
        <w:t>2023,</w:t>
      </w:r>
      <w:r w:rsidRPr="00857E13">
        <w:rPr>
          <w:rFonts w:cstheme="minorHAnsi"/>
          <w:sz w:val="22"/>
          <w:szCs w:val="22"/>
        </w:rPr>
        <w:t xml:space="preserve"> at Imlay City Hall, 150 North Main Street, Imlay City MI 48444.</w:t>
      </w:r>
    </w:p>
    <w:p w14:paraId="7C72877E" w14:textId="77777777" w:rsidR="00CF4F1E" w:rsidRPr="00857E13" w:rsidRDefault="00CF4F1E" w:rsidP="00FC5948">
      <w:pPr>
        <w:tabs>
          <w:tab w:val="left" w:pos="180"/>
          <w:tab w:val="left" w:pos="720"/>
        </w:tabs>
        <w:ind w:left="270" w:right="-360" w:hanging="630"/>
        <w:rPr>
          <w:rFonts w:cstheme="minorHAnsi"/>
          <w:sz w:val="22"/>
          <w:szCs w:val="22"/>
        </w:rPr>
      </w:pPr>
    </w:p>
    <w:p w14:paraId="50C4D8D2" w14:textId="77777777" w:rsidR="00CF4F1E" w:rsidRPr="00857E13" w:rsidRDefault="00CF4F1E" w:rsidP="00FC5948">
      <w:pPr>
        <w:pStyle w:val="ListParagraph"/>
        <w:numPr>
          <w:ilvl w:val="0"/>
          <w:numId w:val="2"/>
        </w:numPr>
        <w:tabs>
          <w:tab w:val="left" w:pos="0"/>
          <w:tab w:val="left" w:pos="720"/>
        </w:tabs>
        <w:ind w:left="9" w:right="-360" w:hanging="549"/>
        <w:rPr>
          <w:rFonts w:cstheme="minorHAnsi"/>
          <w:b/>
          <w:sz w:val="22"/>
          <w:szCs w:val="22"/>
        </w:rPr>
      </w:pPr>
      <w:r w:rsidRPr="00857E13">
        <w:rPr>
          <w:rFonts w:cstheme="minorHAnsi"/>
          <w:b/>
          <w:sz w:val="22"/>
          <w:szCs w:val="22"/>
        </w:rPr>
        <w:t>CALL TO ORDER</w:t>
      </w:r>
    </w:p>
    <w:p w14:paraId="2ABEC76F" w14:textId="3A100B18" w:rsidR="00CF4F1E" w:rsidRPr="00857E13" w:rsidRDefault="007368B2" w:rsidP="00FC5948">
      <w:pPr>
        <w:pStyle w:val="ListParagraph"/>
        <w:tabs>
          <w:tab w:val="left" w:pos="0"/>
          <w:tab w:val="left" w:pos="720"/>
        </w:tabs>
        <w:ind w:left="9" w:right="-360" w:hanging="549"/>
        <w:rPr>
          <w:rFonts w:cstheme="minorHAnsi"/>
          <w:sz w:val="22"/>
          <w:szCs w:val="22"/>
        </w:rPr>
      </w:pPr>
      <w:r w:rsidRPr="00857E13">
        <w:rPr>
          <w:rFonts w:cstheme="minorHAnsi"/>
          <w:sz w:val="22"/>
          <w:szCs w:val="22"/>
        </w:rPr>
        <w:tab/>
      </w:r>
      <w:r w:rsidR="00CF4F1E" w:rsidRPr="00857E13">
        <w:rPr>
          <w:rFonts w:cstheme="minorHAnsi"/>
          <w:sz w:val="22"/>
          <w:szCs w:val="22"/>
        </w:rPr>
        <w:t>Chairman Bargen called the meeting to order at 5:3</w:t>
      </w:r>
      <w:r w:rsidR="00F03CFD" w:rsidRPr="00857E13">
        <w:rPr>
          <w:rFonts w:cstheme="minorHAnsi"/>
          <w:sz w:val="22"/>
          <w:szCs w:val="22"/>
        </w:rPr>
        <w:t>5</w:t>
      </w:r>
      <w:r w:rsidR="00CF4F1E" w:rsidRPr="00857E13">
        <w:rPr>
          <w:rFonts w:cstheme="minorHAnsi"/>
          <w:sz w:val="22"/>
          <w:szCs w:val="22"/>
        </w:rPr>
        <w:t xml:space="preserve"> pm</w:t>
      </w:r>
    </w:p>
    <w:p w14:paraId="73F5AA50" w14:textId="77777777" w:rsidR="00CF4F1E" w:rsidRPr="00857E13" w:rsidRDefault="00CF4F1E" w:rsidP="00FC5948">
      <w:pPr>
        <w:pStyle w:val="ListParagraph"/>
        <w:tabs>
          <w:tab w:val="left" w:pos="0"/>
          <w:tab w:val="left" w:pos="720"/>
        </w:tabs>
        <w:ind w:left="9" w:right="-360" w:hanging="549"/>
        <w:rPr>
          <w:rFonts w:cstheme="minorHAnsi"/>
          <w:sz w:val="22"/>
          <w:szCs w:val="22"/>
        </w:rPr>
      </w:pPr>
    </w:p>
    <w:p w14:paraId="3293B9B9" w14:textId="77777777" w:rsidR="00CF4F1E" w:rsidRPr="00857E13" w:rsidRDefault="00CF4F1E" w:rsidP="00FC5948">
      <w:pPr>
        <w:pStyle w:val="ListParagraph"/>
        <w:numPr>
          <w:ilvl w:val="0"/>
          <w:numId w:val="2"/>
        </w:numPr>
        <w:tabs>
          <w:tab w:val="left" w:pos="0"/>
          <w:tab w:val="left" w:pos="720"/>
        </w:tabs>
        <w:ind w:left="9" w:right="-360" w:hanging="549"/>
        <w:rPr>
          <w:rFonts w:cstheme="minorHAnsi"/>
          <w:b/>
          <w:sz w:val="22"/>
          <w:szCs w:val="22"/>
        </w:rPr>
      </w:pPr>
      <w:r w:rsidRPr="00857E13">
        <w:rPr>
          <w:rFonts w:cstheme="minorHAnsi"/>
          <w:b/>
          <w:sz w:val="22"/>
          <w:szCs w:val="22"/>
        </w:rPr>
        <w:t>PLEDGE OF ALLEGIANCE</w:t>
      </w:r>
    </w:p>
    <w:p w14:paraId="6848AF05" w14:textId="77777777" w:rsidR="00CF4F1E" w:rsidRPr="00857E13" w:rsidRDefault="00CF4F1E" w:rsidP="00FC5948">
      <w:pPr>
        <w:tabs>
          <w:tab w:val="left" w:pos="0"/>
          <w:tab w:val="left" w:pos="720"/>
        </w:tabs>
        <w:ind w:left="9" w:right="-360" w:hanging="549"/>
        <w:rPr>
          <w:rFonts w:cstheme="minorHAnsi"/>
          <w:b/>
          <w:sz w:val="22"/>
          <w:szCs w:val="22"/>
        </w:rPr>
      </w:pPr>
    </w:p>
    <w:p w14:paraId="476F313A" w14:textId="32F61B87" w:rsidR="00CF4F1E" w:rsidRPr="00857E13" w:rsidRDefault="00CF4F1E" w:rsidP="00FC5948">
      <w:pPr>
        <w:pStyle w:val="ListParagraph"/>
        <w:numPr>
          <w:ilvl w:val="0"/>
          <w:numId w:val="2"/>
        </w:numPr>
        <w:tabs>
          <w:tab w:val="left" w:pos="0"/>
          <w:tab w:val="left" w:pos="720"/>
        </w:tabs>
        <w:ind w:left="9" w:right="-360" w:hanging="549"/>
        <w:rPr>
          <w:rFonts w:cstheme="minorHAnsi"/>
          <w:sz w:val="22"/>
          <w:szCs w:val="22"/>
        </w:rPr>
      </w:pPr>
      <w:r w:rsidRPr="00857E13">
        <w:rPr>
          <w:rFonts w:cstheme="minorHAnsi"/>
          <w:b/>
          <w:sz w:val="22"/>
          <w:szCs w:val="22"/>
        </w:rPr>
        <w:t xml:space="preserve">ROLL CALL </w:t>
      </w:r>
      <w:r w:rsidRPr="00857E13">
        <w:rPr>
          <w:rFonts w:cstheme="minorHAnsi"/>
          <w:sz w:val="22"/>
          <w:szCs w:val="22"/>
        </w:rPr>
        <w:t xml:space="preserve">– </w:t>
      </w:r>
      <w:r w:rsidR="00C0340D" w:rsidRPr="00857E13">
        <w:rPr>
          <w:rFonts w:cstheme="minorHAnsi"/>
          <w:sz w:val="22"/>
          <w:szCs w:val="22"/>
        </w:rPr>
        <w:t xml:space="preserve">Executive </w:t>
      </w:r>
      <w:r w:rsidR="00B00571" w:rsidRPr="00857E13">
        <w:rPr>
          <w:rFonts w:cstheme="minorHAnsi"/>
          <w:sz w:val="22"/>
          <w:szCs w:val="22"/>
        </w:rPr>
        <w:t xml:space="preserve">Director Malzahn </w:t>
      </w:r>
      <w:r w:rsidRPr="00857E13">
        <w:rPr>
          <w:rFonts w:cstheme="minorHAnsi"/>
          <w:sz w:val="22"/>
          <w:szCs w:val="22"/>
        </w:rPr>
        <w:t>called the roll:</w:t>
      </w:r>
    </w:p>
    <w:p w14:paraId="0FC052D1" w14:textId="27E29119" w:rsidR="00CF4F1E" w:rsidRPr="00857E13" w:rsidRDefault="007368B2" w:rsidP="00FC5948">
      <w:pPr>
        <w:tabs>
          <w:tab w:val="left" w:pos="0"/>
          <w:tab w:val="left" w:pos="720"/>
        </w:tabs>
        <w:ind w:left="9" w:right="-360" w:hanging="549"/>
        <w:rPr>
          <w:rFonts w:cstheme="minorHAnsi"/>
          <w:sz w:val="22"/>
          <w:szCs w:val="22"/>
        </w:rPr>
      </w:pPr>
      <w:r w:rsidRPr="00857E13">
        <w:rPr>
          <w:rFonts w:cstheme="minorHAnsi"/>
          <w:sz w:val="22"/>
          <w:szCs w:val="22"/>
        </w:rPr>
        <w:tab/>
      </w:r>
      <w:r w:rsidR="00CF4F1E" w:rsidRPr="00857E13">
        <w:rPr>
          <w:rFonts w:cstheme="minorHAnsi"/>
          <w:sz w:val="22"/>
          <w:szCs w:val="22"/>
        </w:rPr>
        <w:t>Present: Walter Bargen</w:t>
      </w:r>
      <w:r w:rsidR="00FC5948" w:rsidRPr="00857E13">
        <w:rPr>
          <w:rFonts w:cstheme="minorHAnsi"/>
          <w:sz w:val="22"/>
          <w:szCs w:val="22"/>
        </w:rPr>
        <w:t>, Stu Davis</w:t>
      </w:r>
      <w:r w:rsidR="00F03CFD" w:rsidRPr="00857E13">
        <w:rPr>
          <w:rFonts w:cstheme="minorHAnsi"/>
          <w:sz w:val="22"/>
          <w:szCs w:val="22"/>
        </w:rPr>
        <w:t xml:space="preserve">, </w:t>
      </w:r>
      <w:r w:rsidR="00C0340D" w:rsidRPr="00857E13">
        <w:rPr>
          <w:rFonts w:cstheme="minorHAnsi"/>
          <w:sz w:val="22"/>
          <w:szCs w:val="22"/>
        </w:rPr>
        <w:t xml:space="preserve">Steve Robbins, </w:t>
      </w:r>
      <w:r w:rsidR="0097737F" w:rsidRPr="00857E13">
        <w:rPr>
          <w:rFonts w:cstheme="minorHAnsi"/>
          <w:sz w:val="22"/>
          <w:szCs w:val="22"/>
        </w:rPr>
        <w:t>Mayor Joi Kempf</w:t>
      </w:r>
    </w:p>
    <w:p w14:paraId="751FD2B4" w14:textId="1DB0A330" w:rsidR="001C1CFB" w:rsidRPr="00857E13" w:rsidRDefault="007368B2" w:rsidP="005409F2">
      <w:pPr>
        <w:tabs>
          <w:tab w:val="left" w:pos="0"/>
          <w:tab w:val="left" w:pos="720"/>
        </w:tabs>
        <w:ind w:left="9" w:right="-360" w:hanging="549"/>
        <w:rPr>
          <w:rFonts w:cstheme="minorHAnsi"/>
          <w:sz w:val="22"/>
          <w:szCs w:val="22"/>
        </w:rPr>
      </w:pPr>
      <w:r w:rsidRPr="00857E13">
        <w:rPr>
          <w:rFonts w:cstheme="minorHAnsi"/>
          <w:sz w:val="22"/>
          <w:szCs w:val="22"/>
        </w:rPr>
        <w:tab/>
      </w:r>
      <w:r w:rsidR="00CF4F1E" w:rsidRPr="00857E13">
        <w:rPr>
          <w:rFonts w:cstheme="minorHAnsi"/>
          <w:sz w:val="22"/>
          <w:szCs w:val="22"/>
        </w:rPr>
        <w:t>Absent:</w:t>
      </w:r>
      <w:r w:rsidR="00FC5948" w:rsidRPr="00857E13">
        <w:rPr>
          <w:rFonts w:cstheme="minorHAnsi"/>
          <w:sz w:val="22"/>
          <w:szCs w:val="22"/>
        </w:rPr>
        <w:t xml:space="preserve"> </w:t>
      </w:r>
      <w:r w:rsidR="001C1CFB" w:rsidRPr="00857E13">
        <w:rPr>
          <w:rFonts w:cstheme="minorHAnsi"/>
          <w:sz w:val="22"/>
          <w:szCs w:val="22"/>
        </w:rPr>
        <w:t xml:space="preserve">unexcused - </w:t>
      </w:r>
      <w:r w:rsidR="00C0340D" w:rsidRPr="00857E13">
        <w:rPr>
          <w:rFonts w:cstheme="minorHAnsi"/>
          <w:sz w:val="22"/>
          <w:szCs w:val="22"/>
        </w:rPr>
        <w:t>Kelly Villanueva</w:t>
      </w:r>
      <w:r w:rsidR="001C1CFB" w:rsidRPr="00857E13">
        <w:rPr>
          <w:rFonts w:cstheme="minorHAnsi"/>
          <w:sz w:val="22"/>
          <w:szCs w:val="22"/>
        </w:rPr>
        <w:t>, Neil Docherty, Kim Jorgenson; excused - Justin Shattuck</w:t>
      </w:r>
    </w:p>
    <w:p w14:paraId="0A03CBA0" w14:textId="5CE959C9" w:rsidR="001C1CFB" w:rsidRPr="00857E13" w:rsidRDefault="001C1CFB" w:rsidP="00FC5948">
      <w:pPr>
        <w:tabs>
          <w:tab w:val="left" w:pos="0"/>
          <w:tab w:val="left" w:pos="720"/>
        </w:tabs>
        <w:ind w:left="9" w:right="-360" w:hanging="549"/>
        <w:rPr>
          <w:rFonts w:cstheme="minorHAnsi"/>
          <w:sz w:val="22"/>
          <w:szCs w:val="22"/>
        </w:rPr>
      </w:pPr>
      <w:r w:rsidRPr="00857E13">
        <w:rPr>
          <w:rFonts w:cstheme="minorHAnsi"/>
          <w:sz w:val="22"/>
          <w:szCs w:val="22"/>
        </w:rPr>
        <w:tab/>
        <w:t>Kim Jorgenson – arrived 5:45 pm</w:t>
      </w:r>
    </w:p>
    <w:p w14:paraId="26A63CCF" w14:textId="5CB9F0FE" w:rsidR="001C1CFB" w:rsidRPr="00857E13" w:rsidRDefault="001C1CFB" w:rsidP="00FC5948">
      <w:pPr>
        <w:tabs>
          <w:tab w:val="left" w:pos="0"/>
          <w:tab w:val="left" w:pos="720"/>
        </w:tabs>
        <w:ind w:left="9" w:right="-360" w:hanging="549"/>
        <w:rPr>
          <w:rFonts w:cstheme="minorHAnsi"/>
          <w:b/>
          <w:bCs/>
          <w:i/>
          <w:iCs/>
          <w:sz w:val="22"/>
          <w:szCs w:val="22"/>
        </w:rPr>
      </w:pPr>
      <w:r w:rsidRPr="00857E13">
        <w:rPr>
          <w:rFonts w:cstheme="minorHAnsi"/>
          <w:b/>
          <w:bCs/>
          <w:i/>
          <w:iCs/>
          <w:sz w:val="22"/>
          <w:szCs w:val="22"/>
        </w:rPr>
        <w:t xml:space="preserve">           Quorum Present</w:t>
      </w:r>
    </w:p>
    <w:p w14:paraId="2B122F32" w14:textId="77777777" w:rsidR="00FB34BC" w:rsidRPr="00857E13" w:rsidRDefault="00FB34BC" w:rsidP="00FB34BC">
      <w:pPr>
        <w:tabs>
          <w:tab w:val="left" w:pos="0"/>
          <w:tab w:val="left" w:pos="720"/>
        </w:tabs>
        <w:ind w:left="9" w:right="-360" w:hanging="549"/>
        <w:rPr>
          <w:rFonts w:cstheme="minorHAnsi"/>
          <w:sz w:val="22"/>
          <w:szCs w:val="22"/>
        </w:rPr>
      </w:pPr>
    </w:p>
    <w:p w14:paraId="66A19DD4" w14:textId="37A31D34" w:rsidR="00CF4F1E" w:rsidRPr="00857E13" w:rsidRDefault="00CF4F1E" w:rsidP="0033577D">
      <w:pPr>
        <w:pStyle w:val="ListParagraph"/>
        <w:numPr>
          <w:ilvl w:val="0"/>
          <w:numId w:val="2"/>
        </w:numPr>
        <w:tabs>
          <w:tab w:val="left" w:pos="0"/>
          <w:tab w:val="left" w:pos="720"/>
        </w:tabs>
        <w:ind w:right="-360" w:hanging="1260"/>
        <w:rPr>
          <w:rFonts w:cstheme="minorHAnsi"/>
          <w:b/>
          <w:sz w:val="22"/>
          <w:szCs w:val="22"/>
        </w:rPr>
      </w:pPr>
      <w:r w:rsidRPr="00857E13">
        <w:rPr>
          <w:rFonts w:cstheme="minorHAnsi"/>
          <w:b/>
          <w:sz w:val="22"/>
          <w:szCs w:val="22"/>
        </w:rPr>
        <w:t>APPROVAL OF AGENDA</w:t>
      </w:r>
    </w:p>
    <w:p w14:paraId="6130AE12" w14:textId="0F706CD4" w:rsidR="007368B2" w:rsidRPr="00857E13" w:rsidRDefault="00722C05" w:rsidP="00FC5948">
      <w:pPr>
        <w:pStyle w:val="ListParagraph"/>
        <w:tabs>
          <w:tab w:val="left" w:pos="0"/>
          <w:tab w:val="left" w:pos="720"/>
        </w:tabs>
        <w:ind w:left="9" w:right="-360" w:hanging="549"/>
        <w:rPr>
          <w:rFonts w:cstheme="minorHAnsi"/>
          <w:sz w:val="22"/>
          <w:szCs w:val="22"/>
        </w:rPr>
      </w:pPr>
      <w:r w:rsidRPr="00857E13">
        <w:rPr>
          <w:rFonts w:cstheme="minorHAnsi"/>
          <w:b/>
          <w:sz w:val="22"/>
          <w:szCs w:val="22"/>
        </w:rPr>
        <w:tab/>
      </w:r>
      <w:r w:rsidR="007368B2" w:rsidRPr="00857E13">
        <w:rPr>
          <w:rFonts w:cstheme="minorHAnsi"/>
          <w:b/>
          <w:sz w:val="22"/>
          <w:szCs w:val="22"/>
        </w:rPr>
        <w:t>MOTION</w:t>
      </w:r>
      <w:r w:rsidR="007368B2" w:rsidRPr="00857E13">
        <w:rPr>
          <w:rFonts w:cstheme="minorHAnsi"/>
          <w:sz w:val="22"/>
          <w:szCs w:val="22"/>
        </w:rPr>
        <w:t xml:space="preserve"> by </w:t>
      </w:r>
      <w:r w:rsidR="00FC5948" w:rsidRPr="00857E13">
        <w:rPr>
          <w:rFonts w:cstheme="minorHAnsi"/>
          <w:sz w:val="22"/>
          <w:szCs w:val="22"/>
        </w:rPr>
        <w:t>Davis</w:t>
      </w:r>
      <w:r w:rsidR="007368B2" w:rsidRPr="00857E13">
        <w:rPr>
          <w:rFonts w:cstheme="minorHAnsi"/>
          <w:sz w:val="22"/>
          <w:szCs w:val="22"/>
        </w:rPr>
        <w:t xml:space="preserve">, support by </w:t>
      </w:r>
      <w:r w:rsidR="001C1CFB" w:rsidRPr="00857E13">
        <w:rPr>
          <w:rFonts w:cstheme="minorHAnsi"/>
          <w:sz w:val="22"/>
          <w:szCs w:val="22"/>
        </w:rPr>
        <w:t>Jorgenson</w:t>
      </w:r>
      <w:r w:rsidR="00F1322B" w:rsidRPr="00857E13">
        <w:rPr>
          <w:rFonts w:cstheme="minorHAnsi"/>
          <w:sz w:val="22"/>
          <w:szCs w:val="22"/>
        </w:rPr>
        <w:t xml:space="preserve"> </w:t>
      </w:r>
      <w:r w:rsidR="007368B2" w:rsidRPr="00857E13">
        <w:rPr>
          <w:rFonts w:cstheme="minorHAnsi"/>
          <w:sz w:val="22"/>
          <w:szCs w:val="22"/>
        </w:rPr>
        <w:t>to approve the agenda</w:t>
      </w:r>
      <w:r w:rsidR="00806E07" w:rsidRPr="00857E13">
        <w:rPr>
          <w:rFonts w:cstheme="minorHAnsi"/>
          <w:sz w:val="22"/>
          <w:szCs w:val="22"/>
        </w:rPr>
        <w:t xml:space="preserve"> with the addition </w:t>
      </w:r>
      <w:r w:rsidR="00F03CFD" w:rsidRPr="00857E13">
        <w:rPr>
          <w:rFonts w:cstheme="minorHAnsi"/>
          <w:sz w:val="22"/>
          <w:szCs w:val="22"/>
        </w:rPr>
        <w:t>of item 10</w:t>
      </w:r>
      <w:r w:rsidR="001C1CFB" w:rsidRPr="00857E13">
        <w:rPr>
          <w:rFonts w:cstheme="minorHAnsi"/>
          <w:sz w:val="22"/>
          <w:szCs w:val="22"/>
        </w:rPr>
        <w:t>e,</w:t>
      </w:r>
      <w:r w:rsidR="00F03CFD" w:rsidRPr="00857E13">
        <w:rPr>
          <w:rFonts w:cstheme="minorHAnsi"/>
          <w:sz w:val="22"/>
          <w:szCs w:val="22"/>
        </w:rPr>
        <w:t xml:space="preserve"> </w:t>
      </w:r>
      <w:r w:rsidR="001C1CFB" w:rsidRPr="00857E13">
        <w:rPr>
          <w:rFonts w:cstheme="minorHAnsi"/>
          <w:sz w:val="22"/>
          <w:szCs w:val="22"/>
        </w:rPr>
        <w:t>Directors Review</w:t>
      </w:r>
    </w:p>
    <w:p w14:paraId="2392E380" w14:textId="4A37337E" w:rsidR="007368B2" w:rsidRPr="00857E13" w:rsidRDefault="00722C05" w:rsidP="00FC5948">
      <w:pPr>
        <w:pStyle w:val="ListParagraph"/>
        <w:tabs>
          <w:tab w:val="left" w:pos="0"/>
          <w:tab w:val="left" w:pos="720"/>
        </w:tabs>
        <w:ind w:left="9" w:right="-360" w:hanging="549"/>
        <w:rPr>
          <w:rFonts w:cstheme="minorHAnsi"/>
          <w:b/>
          <w:sz w:val="22"/>
          <w:szCs w:val="22"/>
        </w:rPr>
      </w:pPr>
      <w:r w:rsidRPr="00857E13">
        <w:rPr>
          <w:rFonts w:cstheme="minorHAnsi"/>
          <w:sz w:val="22"/>
          <w:szCs w:val="22"/>
        </w:rPr>
        <w:tab/>
      </w:r>
      <w:r w:rsidR="007368B2" w:rsidRPr="00857E13">
        <w:rPr>
          <w:rFonts w:cstheme="minorHAnsi"/>
          <w:sz w:val="22"/>
          <w:szCs w:val="22"/>
        </w:rPr>
        <w:t xml:space="preserve">All in Favor </w:t>
      </w:r>
      <w:r w:rsidR="001C1CFB" w:rsidRPr="00857E13">
        <w:rPr>
          <w:rFonts w:cstheme="minorHAnsi"/>
          <w:sz w:val="22"/>
          <w:szCs w:val="22"/>
        </w:rPr>
        <w:t>5</w:t>
      </w:r>
      <w:r w:rsidR="007368B2" w:rsidRPr="00857E13">
        <w:rPr>
          <w:rFonts w:cstheme="minorHAnsi"/>
          <w:sz w:val="22"/>
          <w:szCs w:val="22"/>
        </w:rPr>
        <w:t xml:space="preserve"> / Nays 0 - </w:t>
      </w:r>
      <w:r w:rsidR="007368B2" w:rsidRPr="00857E13">
        <w:rPr>
          <w:rFonts w:cstheme="minorHAnsi"/>
          <w:b/>
          <w:sz w:val="22"/>
          <w:szCs w:val="22"/>
        </w:rPr>
        <w:t>MOTION CARRIED</w:t>
      </w:r>
      <w:r w:rsidR="00D71C84" w:rsidRPr="00857E13">
        <w:rPr>
          <w:rFonts w:cstheme="minorHAnsi"/>
          <w:b/>
          <w:sz w:val="22"/>
          <w:szCs w:val="22"/>
        </w:rPr>
        <w:t xml:space="preserve"> UNANIMOUSLY</w:t>
      </w:r>
    </w:p>
    <w:p w14:paraId="552E5BBF" w14:textId="77777777" w:rsidR="007368B2" w:rsidRPr="00857E13" w:rsidRDefault="007368B2" w:rsidP="00FC5948">
      <w:pPr>
        <w:pStyle w:val="ListParagraph"/>
        <w:tabs>
          <w:tab w:val="left" w:pos="0"/>
          <w:tab w:val="left" w:pos="720"/>
        </w:tabs>
        <w:ind w:left="9" w:right="-360" w:hanging="549"/>
        <w:rPr>
          <w:rFonts w:cstheme="minorHAnsi"/>
          <w:b/>
          <w:sz w:val="22"/>
          <w:szCs w:val="22"/>
        </w:rPr>
      </w:pPr>
    </w:p>
    <w:p w14:paraId="6E829BB4" w14:textId="4BB5EDF3" w:rsidR="007368B2" w:rsidRPr="00857E13" w:rsidRDefault="007368B2" w:rsidP="00FC5948">
      <w:pPr>
        <w:pStyle w:val="ListParagraph"/>
        <w:numPr>
          <w:ilvl w:val="0"/>
          <w:numId w:val="2"/>
        </w:numPr>
        <w:tabs>
          <w:tab w:val="left" w:pos="720"/>
        </w:tabs>
        <w:ind w:left="9" w:right="-360" w:hanging="549"/>
        <w:rPr>
          <w:rFonts w:cstheme="minorHAnsi"/>
          <w:sz w:val="22"/>
          <w:szCs w:val="22"/>
        </w:rPr>
      </w:pPr>
      <w:r w:rsidRPr="00857E13">
        <w:rPr>
          <w:rFonts w:cstheme="minorHAnsi"/>
          <w:b/>
          <w:sz w:val="22"/>
          <w:szCs w:val="22"/>
        </w:rPr>
        <w:t xml:space="preserve">PUBLIC </w:t>
      </w:r>
      <w:r w:rsidR="00565039" w:rsidRPr="00857E13">
        <w:rPr>
          <w:rFonts w:cstheme="minorHAnsi"/>
          <w:b/>
          <w:sz w:val="22"/>
          <w:szCs w:val="22"/>
        </w:rPr>
        <w:t>PARTICIPATION</w:t>
      </w:r>
      <w:r w:rsidRPr="00857E13">
        <w:rPr>
          <w:rFonts w:cstheme="minorHAnsi"/>
          <w:sz w:val="22"/>
          <w:szCs w:val="22"/>
        </w:rPr>
        <w:t xml:space="preserve"> </w:t>
      </w:r>
      <w:r w:rsidR="00124D82" w:rsidRPr="00857E13">
        <w:rPr>
          <w:rFonts w:cstheme="minorHAnsi"/>
          <w:sz w:val="22"/>
          <w:szCs w:val="22"/>
        </w:rPr>
        <w:t>–</w:t>
      </w:r>
      <w:r w:rsidR="00566BA6" w:rsidRPr="00857E13">
        <w:rPr>
          <w:rFonts w:cstheme="minorHAnsi"/>
          <w:sz w:val="22"/>
          <w:szCs w:val="22"/>
        </w:rPr>
        <w:t xml:space="preserve"> none</w:t>
      </w:r>
    </w:p>
    <w:p w14:paraId="30E84643" w14:textId="77777777" w:rsidR="00124D82" w:rsidRPr="00857E13" w:rsidRDefault="00124D82" w:rsidP="00124D82">
      <w:pPr>
        <w:pStyle w:val="ListParagraph"/>
        <w:tabs>
          <w:tab w:val="left" w:pos="720"/>
        </w:tabs>
        <w:ind w:left="9" w:right="-360"/>
        <w:rPr>
          <w:rFonts w:cstheme="minorHAnsi"/>
          <w:sz w:val="22"/>
          <w:szCs w:val="22"/>
        </w:rPr>
      </w:pPr>
    </w:p>
    <w:p w14:paraId="699C1ED9" w14:textId="75572EA0" w:rsidR="00124D82" w:rsidRPr="00857E13" w:rsidRDefault="00124D82" w:rsidP="00FC5948">
      <w:pPr>
        <w:pStyle w:val="ListParagraph"/>
        <w:numPr>
          <w:ilvl w:val="0"/>
          <w:numId w:val="2"/>
        </w:numPr>
        <w:tabs>
          <w:tab w:val="left" w:pos="720"/>
        </w:tabs>
        <w:ind w:left="9" w:right="-360" w:hanging="549"/>
        <w:rPr>
          <w:rFonts w:cstheme="minorHAnsi"/>
          <w:sz w:val="22"/>
          <w:szCs w:val="22"/>
        </w:rPr>
      </w:pPr>
      <w:r w:rsidRPr="00857E13">
        <w:rPr>
          <w:rFonts w:cstheme="minorHAnsi"/>
          <w:b/>
          <w:bCs/>
          <w:sz w:val="22"/>
          <w:szCs w:val="22"/>
        </w:rPr>
        <w:t>CORRESPONDENCE</w:t>
      </w:r>
      <w:r w:rsidRPr="00857E13">
        <w:rPr>
          <w:rFonts w:cstheme="minorHAnsi"/>
          <w:sz w:val="22"/>
          <w:szCs w:val="22"/>
        </w:rPr>
        <w:t xml:space="preserve"> - none</w:t>
      </w:r>
    </w:p>
    <w:p w14:paraId="239C491F" w14:textId="77777777" w:rsidR="007368B2" w:rsidRPr="00857E13" w:rsidRDefault="007368B2" w:rsidP="00FC5948">
      <w:pPr>
        <w:pStyle w:val="ListParagraph"/>
        <w:tabs>
          <w:tab w:val="left" w:pos="0"/>
          <w:tab w:val="left" w:pos="720"/>
        </w:tabs>
        <w:ind w:left="9" w:right="-360" w:hanging="549"/>
        <w:rPr>
          <w:rFonts w:cstheme="minorHAnsi"/>
          <w:sz w:val="22"/>
          <w:szCs w:val="22"/>
        </w:rPr>
      </w:pPr>
    </w:p>
    <w:p w14:paraId="3DADE023" w14:textId="77777777" w:rsidR="007368B2" w:rsidRPr="00857E13" w:rsidRDefault="007368B2" w:rsidP="00FC5948">
      <w:pPr>
        <w:pStyle w:val="ListParagraph"/>
        <w:numPr>
          <w:ilvl w:val="0"/>
          <w:numId w:val="2"/>
        </w:numPr>
        <w:tabs>
          <w:tab w:val="left" w:pos="0"/>
          <w:tab w:val="left" w:pos="720"/>
        </w:tabs>
        <w:ind w:left="9" w:right="-360" w:hanging="549"/>
        <w:rPr>
          <w:rFonts w:cstheme="minorHAnsi"/>
          <w:b/>
          <w:sz w:val="22"/>
          <w:szCs w:val="22"/>
        </w:rPr>
      </w:pPr>
      <w:r w:rsidRPr="00857E13">
        <w:rPr>
          <w:rFonts w:cstheme="minorHAnsi"/>
          <w:b/>
          <w:sz w:val="22"/>
          <w:szCs w:val="22"/>
        </w:rPr>
        <w:t>APPROVAL OF MINUTES</w:t>
      </w:r>
    </w:p>
    <w:p w14:paraId="527C6931" w14:textId="6DFA5451" w:rsidR="007368B2" w:rsidRPr="00857E13" w:rsidRDefault="007368B2" w:rsidP="00425B54">
      <w:pPr>
        <w:tabs>
          <w:tab w:val="left" w:pos="0"/>
          <w:tab w:val="left" w:pos="720"/>
        </w:tabs>
        <w:ind w:left="9" w:right="-360"/>
        <w:rPr>
          <w:rFonts w:cstheme="minorHAnsi"/>
          <w:sz w:val="22"/>
          <w:szCs w:val="22"/>
        </w:rPr>
      </w:pPr>
      <w:r w:rsidRPr="00857E13">
        <w:rPr>
          <w:rFonts w:cstheme="minorHAnsi"/>
          <w:sz w:val="22"/>
          <w:szCs w:val="22"/>
        </w:rPr>
        <w:t xml:space="preserve">Regular Meeting </w:t>
      </w:r>
      <w:r w:rsidR="001C1CFB" w:rsidRPr="00857E13">
        <w:rPr>
          <w:rFonts w:cstheme="minorHAnsi"/>
          <w:sz w:val="22"/>
          <w:szCs w:val="22"/>
        </w:rPr>
        <w:t>August 14, 2023</w:t>
      </w:r>
    </w:p>
    <w:p w14:paraId="09DC6BC6" w14:textId="00D4D797" w:rsidR="007368B2" w:rsidRPr="00857E13" w:rsidRDefault="00722C05" w:rsidP="00FC5948">
      <w:pPr>
        <w:pStyle w:val="ListParagraph"/>
        <w:tabs>
          <w:tab w:val="left" w:pos="0"/>
          <w:tab w:val="left" w:pos="720"/>
        </w:tabs>
        <w:ind w:left="9" w:right="-360" w:hanging="549"/>
        <w:rPr>
          <w:rFonts w:cstheme="minorHAnsi"/>
          <w:sz w:val="22"/>
          <w:szCs w:val="22"/>
        </w:rPr>
      </w:pPr>
      <w:r w:rsidRPr="00857E13">
        <w:rPr>
          <w:rFonts w:cstheme="minorHAnsi"/>
          <w:b/>
          <w:sz w:val="22"/>
          <w:szCs w:val="22"/>
        </w:rPr>
        <w:tab/>
      </w:r>
      <w:r w:rsidR="007368B2" w:rsidRPr="00857E13">
        <w:rPr>
          <w:rFonts w:cstheme="minorHAnsi"/>
          <w:b/>
          <w:sz w:val="22"/>
          <w:szCs w:val="22"/>
        </w:rPr>
        <w:t>MOTION</w:t>
      </w:r>
      <w:r w:rsidR="007368B2" w:rsidRPr="00857E13">
        <w:rPr>
          <w:rFonts w:cstheme="minorHAnsi"/>
          <w:sz w:val="22"/>
          <w:szCs w:val="22"/>
        </w:rPr>
        <w:t xml:space="preserve"> by</w:t>
      </w:r>
      <w:r w:rsidR="00FC5948" w:rsidRPr="00857E13">
        <w:rPr>
          <w:rFonts w:cstheme="minorHAnsi"/>
          <w:sz w:val="22"/>
          <w:szCs w:val="22"/>
        </w:rPr>
        <w:t xml:space="preserve"> </w:t>
      </w:r>
      <w:r w:rsidR="00806E07" w:rsidRPr="00857E13">
        <w:rPr>
          <w:rFonts w:cstheme="minorHAnsi"/>
          <w:sz w:val="22"/>
          <w:szCs w:val="22"/>
        </w:rPr>
        <w:t>Davis</w:t>
      </w:r>
      <w:r w:rsidR="007368B2" w:rsidRPr="00857E13">
        <w:rPr>
          <w:rFonts w:cstheme="minorHAnsi"/>
          <w:sz w:val="22"/>
          <w:szCs w:val="22"/>
        </w:rPr>
        <w:t xml:space="preserve">, support by </w:t>
      </w:r>
      <w:r w:rsidR="001C1CFB" w:rsidRPr="00857E13">
        <w:rPr>
          <w:rFonts w:cstheme="minorHAnsi"/>
          <w:sz w:val="22"/>
          <w:szCs w:val="22"/>
        </w:rPr>
        <w:t>Jorgenson</w:t>
      </w:r>
      <w:r w:rsidR="007368B2" w:rsidRPr="00857E13">
        <w:rPr>
          <w:rFonts w:cstheme="minorHAnsi"/>
          <w:sz w:val="22"/>
          <w:szCs w:val="22"/>
        </w:rPr>
        <w:t xml:space="preserve"> to approve the minutes as </w:t>
      </w:r>
      <w:r w:rsidR="00FC5948" w:rsidRPr="00857E13">
        <w:rPr>
          <w:rFonts w:cstheme="minorHAnsi"/>
          <w:sz w:val="22"/>
          <w:szCs w:val="22"/>
        </w:rPr>
        <w:t>presented.</w:t>
      </w:r>
    </w:p>
    <w:p w14:paraId="681F3EC7" w14:textId="68785EF7" w:rsidR="007368B2" w:rsidRPr="00857E13" w:rsidRDefault="00722C05" w:rsidP="00FC5948">
      <w:pPr>
        <w:pStyle w:val="ListParagraph"/>
        <w:tabs>
          <w:tab w:val="left" w:pos="0"/>
          <w:tab w:val="left" w:pos="720"/>
        </w:tabs>
        <w:ind w:left="9" w:right="-360" w:hanging="549"/>
        <w:rPr>
          <w:rFonts w:cstheme="minorHAnsi"/>
          <w:b/>
          <w:sz w:val="22"/>
          <w:szCs w:val="22"/>
        </w:rPr>
      </w:pPr>
      <w:r w:rsidRPr="00857E13">
        <w:rPr>
          <w:rFonts w:cstheme="minorHAnsi"/>
          <w:sz w:val="22"/>
          <w:szCs w:val="22"/>
        </w:rPr>
        <w:tab/>
      </w:r>
      <w:bookmarkStart w:id="0" w:name="_Hlk134529540"/>
      <w:r w:rsidR="007368B2" w:rsidRPr="00857E13">
        <w:rPr>
          <w:rFonts w:cstheme="minorHAnsi"/>
          <w:sz w:val="22"/>
          <w:szCs w:val="22"/>
        </w:rPr>
        <w:t xml:space="preserve">All in Favor </w:t>
      </w:r>
      <w:r w:rsidR="001C1CFB" w:rsidRPr="00857E13">
        <w:rPr>
          <w:rFonts w:cstheme="minorHAnsi"/>
          <w:sz w:val="22"/>
          <w:szCs w:val="22"/>
        </w:rPr>
        <w:t>5</w:t>
      </w:r>
      <w:r w:rsidR="007368B2" w:rsidRPr="00857E13">
        <w:rPr>
          <w:rFonts w:cstheme="minorHAnsi"/>
          <w:sz w:val="22"/>
          <w:szCs w:val="22"/>
        </w:rPr>
        <w:t xml:space="preserve"> / Nays 0 - </w:t>
      </w:r>
      <w:r w:rsidR="007368B2" w:rsidRPr="00857E13">
        <w:rPr>
          <w:rFonts w:cstheme="minorHAnsi"/>
          <w:b/>
          <w:sz w:val="22"/>
          <w:szCs w:val="22"/>
        </w:rPr>
        <w:t>MOTION CARRIED</w:t>
      </w:r>
      <w:bookmarkEnd w:id="0"/>
      <w:r w:rsidR="00D71C84" w:rsidRPr="00857E13">
        <w:rPr>
          <w:rFonts w:cstheme="minorHAnsi"/>
          <w:b/>
          <w:sz w:val="22"/>
          <w:szCs w:val="22"/>
        </w:rPr>
        <w:t xml:space="preserve"> UNANIMOUSLY </w:t>
      </w:r>
    </w:p>
    <w:p w14:paraId="11B84CCF" w14:textId="77777777" w:rsidR="007368B2" w:rsidRPr="00857E13" w:rsidRDefault="007368B2" w:rsidP="00FC5948">
      <w:pPr>
        <w:pStyle w:val="ListParagraph"/>
        <w:tabs>
          <w:tab w:val="left" w:pos="0"/>
          <w:tab w:val="left" w:pos="720"/>
        </w:tabs>
        <w:ind w:left="9" w:right="-360" w:hanging="549"/>
        <w:rPr>
          <w:rFonts w:cstheme="minorHAnsi"/>
          <w:b/>
          <w:sz w:val="22"/>
          <w:szCs w:val="22"/>
        </w:rPr>
      </w:pPr>
    </w:p>
    <w:p w14:paraId="666765FB" w14:textId="3ADF0867" w:rsidR="007368B2" w:rsidRPr="00857E13" w:rsidRDefault="007368B2" w:rsidP="00FC5948">
      <w:pPr>
        <w:pStyle w:val="ListParagraph"/>
        <w:numPr>
          <w:ilvl w:val="0"/>
          <w:numId w:val="2"/>
        </w:numPr>
        <w:tabs>
          <w:tab w:val="left" w:pos="450"/>
        </w:tabs>
        <w:ind w:left="9" w:right="-360" w:hanging="549"/>
        <w:rPr>
          <w:rFonts w:cstheme="minorHAnsi"/>
          <w:b/>
          <w:sz w:val="22"/>
          <w:szCs w:val="22"/>
        </w:rPr>
      </w:pPr>
      <w:r w:rsidRPr="00857E13">
        <w:rPr>
          <w:rFonts w:cstheme="minorHAnsi"/>
          <w:b/>
          <w:sz w:val="22"/>
          <w:szCs w:val="22"/>
        </w:rPr>
        <w:t>FINANCIAL REPORTS –</w:t>
      </w:r>
      <w:r w:rsidR="00806E07" w:rsidRPr="00857E13">
        <w:rPr>
          <w:rFonts w:cstheme="minorHAnsi"/>
          <w:b/>
          <w:sz w:val="22"/>
          <w:szCs w:val="22"/>
        </w:rPr>
        <w:t xml:space="preserve"> </w:t>
      </w:r>
      <w:r w:rsidR="001C1CFB" w:rsidRPr="00857E13">
        <w:rPr>
          <w:rFonts w:cstheme="minorHAnsi"/>
          <w:b/>
          <w:sz w:val="22"/>
          <w:szCs w:val="22"/>
        </w:rPr>
        <w:t xml:space="preserve">August </w:t>
      </w:r>
      <w:r w:rsidRPr="00857E13">
        <w:rPr>
          <w:rFonts w:cstheme="minorHAnsi"/>
          <w:b/>
          <w:sz w:val="22"/>
          <w:szCs w:val="22"/>
        </w:rPr>
        <w:t>2023</w:t>
      </w:r>
    </w:p>
    <w:p w14:paraId="27C044A6" w14:textId="1BF681C5" w:rsidR="001132BC" w:rsidRPr="00857E13" w:rsidRDefault="00170DE3" w:rsidP="00FC5948">
      <w:pPr>
        <w:pStyle w:val="ListParagraph"/>
        <w:tabs>
          <w:tab w:val="left" w:pos="450"/>
        </w:tabs>
        <w:ind w:left="9" w:right="-360" w:hanging="549"/>
        <w:rPr>
          <w:rFonts w:cstheme="minorHAnsi"/>
          <w:sz w:val="22"/>
          <w:szCs w:val="22"/>
        </w:rPr>
      </w:pPr>
      <w:r w:rsidRPr="00857E13">
        <w:rPr>
          <w:rFonts w:cstheme="minorHAnsi"/>
          <w:sz w:val="22"/>
          <w:szCs w:val="22"/>
        </w:rPr>
        <w:tab/>
      </w:r>
      <w:r w:rsidR="0046559F" w:rsidRPr="00857E13">
        <w:rPr>
          <w:rFonts w:cstheme="minorHAnsi"/>
          <w:sz w:val="22"/>
          <w:szCs w:val="22"/>
        </w:rPr>
        <w:tab/>
      </w:r>
      <w:r w:rsidR="001132BC" w:rsidRPr="00857E13">
        <w:rPr>
          <w:rFonts w:cstheme="minorHAnsi"/>
          <w:sz w:val="22"/>
          <w:szCs w:val="22"/>
        </w:rPr>
        <w:t>a. DDA Expenditure Report</w:t>
      </w:r>
      <w:r w:rsidR="001F1F5C" w:rsidRPr="00857E13">
        <w:rPr>
          <w:rFonts w:cstheme="minorHAnsi"/>
          <w:sz w:val="22"/>
          <w:szCs w:val="22"/>
        </w:rPr>
        <w:t xml:space="preserve"> - $</w:t>
      </w:r>
      <w:r w:rsidR="001C1CFB" w:rsidRPr="00857E13">
        <w:rPr>
          <w:rFonts w:cstheme="minorHAnsi"/>
          <w:sz w:val="22"/>
          <w:szCs w:val="22"/>
        </w:rPr>
        <w:t>37,337.71</w:t>
      </w:r>
    </w:p>
    <w:p w14:paraId="16164E74" w14:textId="0D342C39" w:rsidR="001132BC" w:rsidRPr="00857E13" w:rsidRDefault="00170DE3" w:rsidP="00FC5948">
      <w:pPr>
        <w:pStyle w:val="ListParagraph"/>
        <w:tabs>
          <w:tab w:val="left" w:pos="450"/>
        </w:tabs>
        <w:ind w:left="9" w:right="-360" w:hanging="549"/>
        <w:rPr>
          <w:rFonts w:cstheme="minorHAnsi"/>
          <w:sz w:val="22"/>
          <w:szCs w:val="22"/>
        </w:rPr>
      </w:pPr>
      <w:r w:rsidRPr="00857E13">
        <w:rPr>
          <w:rFonts w:cstheme="minorHAnsi"/>
          <w:sz w:val="22"/>
          <w:szCs w:val="22"/>
        </w:rPr>
        <w:tab/>
      </w:r>
      <w:r w:rsidR="0046559F" w:rsidRPr="00857E13">
        <w:rPr>
          <w:rFonts w:cstheme="minorHAnsi"/>
          <w:sz w:val="22"/>
          <w:szCs w:val="22"/>
        </w:rPr>
        <w:tab/>
      </w:r>
      <w:r w:rsidR="001132BC" w:rsidRPr="00857E13">
        <w:rPr>
          <w:rFonts w:cstheme="minorHAnsi"/>
          <w:sz w:val="22"/>
          <w:szCs w:val="22"/>
        </w:rPr>
        <w:t>b. Balance Sheet</w:t>
      </w:r>
      <w:r w:rsidR="001F1F5C" w:rsidRPr="00857E13">
        <w:rPr>
          <w:rFonts w:cstheme="minorHAnsi"/>
          <w:sz w:val="22"/>
          <w:szCs w:val="22"/>
        </w:rPr>
        <w:t xml:space="preserve"> - $</w:t>
      </w:r>
      <w:r w:rsidR="00EC0879" w:rsidRPr="00857E13">
        <w:rPr>
          <w:rFonts w:cstheme="minorHAnsi"/>
          <w:sz w:val="22"/>
          <w:szCs w:val="22"/>
        </w:rPr>
        <w:t>197,210.09</w:t>
      </w:r>
    </w:p>
    <w:p w14:paraId="70CC69D1" w14:textId="1D3430D5" w:rsidR="001132BC" w:rsidRPr="00857E13" w:rsidRDefault="00170DE3" w:rsidP="00FC5948">
      <w:pPr>
        <w:pStyle w:val="ListParagraph"/>
        <w:tabs>
          <w:tab w:val="left" w:pos="450"/>
        </w:tabs>
        <w:ind w:left="9" w:right="-360" w:hanging="549"/>
        <w:rPr>
          <w:rFonts w:cstheme="minorHAnsi"/>
          <w:sz w:val="22"/>
          <w:szCs w:val="22"/>
        </w:rPr>
      </w:pPr>
      <w:r w:rsidRPr="00857E13">
        <w:rPr>
          <w:rFonts w:cstheme="minorHAnsi"/>
          <w:sz w:val="22"/>
          <w:szCs w:val="22"/>
        </w:rPr>
        <w:tab/>
      </w:r>
      <w:r w:rsidR="0046559F" w:rsidRPr="00857E13">
        <w:rPr>
          <w:rFonts w:cstheme="minorHAnsi"/>
          <w:sz w:val="22"/>
          <w:szCs w:val="22"/>
        </w:rPr>
        <w:tab/>
      </w:r>
      <w:r w:rsidR="001132BC" w:rsidRPr="00857E13">
        <w:rPr>
          <w:rFonts w:cstheme="minorHAnsi"/>
          <w:sz w:val="22"/>
          <w:szCs w:val="22"/>
        </w:rPr>
        <w:t>c. Check Register Report</w:t>
      </w:r>
      <w:r w:rsidR="001F1F5C" w:rsidRPr="00857E13">
        <w:rPr>
          <w:rFonts w:cstheme="minorHAnsi"/>
          <w:sz w:val="22"/>
          <w:szCs w:val="22"/>
        </w:rPr>
        <w:t xml:space="preserve"> - </w:t>
      </w:r>
      <w:r w:rsidR="001C1CFB" w:rsidRPr="00857E13">
        <w:rPr>
          <w:rFonts w:cstheme="minorHAnsi"/>
          <w:sz w:val="22"/>
          <w:szCs w:val="22"/>
        </w:rPr>
        <w:t>$30,336.94</w:t>
      </w:r>
    </w:p>
    <w:p w14:paraId="12C461B5" w14:textId="1C3886C7" w:rsidR="00D26301" w:rsidRPr="00857E13" w:rsidRDefault="00DD2615" w:rsidP="00EC0879">
      <w:pPr>
        <w:pStyle w:val="ListParagraph"/>
        <w:tabs>
          <w:tab w:val="left" w:pos="450"/>
        </w:tabs>
        <w:ind w:left="630" w:right="-360" w:hanging="9"/>
        <w:rPr>
          <w:rFonts w:cstheme="minorHAnsi"/>
          <w:sz w:val="22"/>
          <w:szCs w:val="22"/>
        </w:rPr>
      </w:pPr>
      <w:r w:rsidRPr="00857E13">
        <w:rPr>
          <w:rFonts w:cstheme="minorHAnsi"/>
          <w:sz w:val="22"/>
          <w:szCs w:val="22"/>
        </w:rPr>
        <w:t>Director Malzahn presented the financials through</w:t>
      </w:r>
      <w:r w:rsidR="00EC0879" w:rsidRPr="00857E13">
        <w:rPr>
          <w:rFonts w:cstheme="minorHAnsi"/>
          <w:sz w:val="22"/>
          <w:szCs w:val="22"/>
        </w:rPr>
        <w:t xml:space="preserve"> August</w:t>
      </w:r>
      <w:r w:rsidR="001F1F5C" w:rsidRPr="00857E13">
        <w:rPr>
          <w:rFonts w:cstheme="minorHAnsi"/>
          <w:sz w:val="22"/>
          <w:szCs w:val="22"/>
        </w:rPr>
        <w:t xml:space="preserve"> 31</w:t>
      </w:r>
      <w:r w:rsidRPr="00857E13">
        <w:rPr>
          <w:rFonts w:cstheme="minorHAnsi"/>
          <w:sz w:val="22"/>
          <w:szCs w:val="22"/>
        </w:rPr>
        <w:t>, 2023</w:t>
      </w:r>
      <w:r w:rsidR="00EC0879" w:rsidRPr="00857E13">
        <w:rPr>
          <w:rFonts w:cstheme="minorHAnsi"/>
          <w:sz w:val="22"/>
          <w:szCs w:val="22"/>
        </w:rPr>
        <w:t>.</w:t>
      </w:r>
    </w:p>
    <w:p w14:paraId="5C10C4B3" w14:textId="77777777" w:rsidR="001132BC" w:rsidRPr="00857E13" w:rsidRDefault="001132BC" w:rsidP="00FC5948">
      <w:pPr>
        <w:tabs>
          <w:tab w:val="left" w:pos="450"/>
        </w:tabs>
        <w:ind w:left="9" w:right="-360" w:hanging="549"/>
        <w:rPr>
          <w:rFonts w:cstheme="minorHAnsi"/>
          <w:sz w:val="22"/>
          <w:szCs w:val="22"/>
        </w:rPr>
      </w:pPr>
    </w:p>
    <w:p w14:paraId="0A5700A4" w14:textId="77777777" w:rsidR="001132BC" w:rsidRPr="00857E13" w:rsidRDefault="001132BC" w:rsidP="00FC5948">
      <w:pPr>
        <w:pStyle w:val="ListParagraph"/>
        <w:numPr>
          <w:ilvl w:val="0"/>
          <w:numId w:val="2"/>
        </w:numPr>
        <w:tabs>
          <w:tab w:val="left" w:pos="450"/>
        </w:tabs>
        <w:ind w:left="9" w:right="-360" w:hanging="549"/>
        <w:rPr>
          <w:rFonts w:cstheme="minorHAnsi"/>
          <w:b/>
          <w:sz w:val="22"/>
          <w:szCs w:val="22"/>
        </w:rPr>
      </w:pPr>
      <w:r w:rsidRPr="00857E13">
        <w:rPr>
          <w:rFonts w:cstheme="minorHAnsi"/>
          <w:b/>
          <w:sz w:val="22"/>
          <w:szCs w:val="22"/>
        </w:rPr>
        <w:t>OLD BUSINESS</w:t>
      </w:r>
    </w:p>
    <w:p w14:paraId="1787E2FE" w14:textId="77777777" w:rsidR="0050325E" w:rsidRPr="00857E13" w:rsidRDefault="00EC0879" w:rsidP="0050325E">
      <w:pPr>
        <w:pStyle w:val="ListParagraph"/>
        <w:numPr>
          <w:ilvl w:val="0"/>
          <w:numId w:val="13"/>
        </w:numPr>
        <w:ind w:right="-360"/>
        <w:rPr>
          <w:rFonts w:cstheme="minorHAnsi"/>
          <w:b/>
          <w:sz w:val="22"/>
          <w:szCs w:val="22"/>
        </w:rPr>
      </w:pPr>
      <w:r w:rsidRPr="00857E13">
        <w:rPr>
          <w:rFonts w:cstheme="minorHAnsi"/>
          <w:b/>
          <w:sz w:val="22"/>
          <w:szCs w:val="22"/>
        </w:rPr>
        <w:t>DDA Issued Email Addresses</w:t>
      </w:r>
    </w:p>
    <w:p w14:paraId="1682E2BD" w14:textId="2BE57B1C" w:rsidR="0050325E" w:rsidRPr="00857E13" w:rsidRDefault="0050325E" w:rsidP="0050325E">
      <w:pPr>
        <w:pStyle w:val="ListParagraph"/>
        <w:ind w:left="369" w:right="-360"/>
        <w:rPr>
          <w:rFonts w:cstheme="minorHAnsi"/>
          <w:b/>
          <w:sz w:val="22"/>
          <w:szCs w:val="22"/>
        </w:rPr>
      </w:pPr>
      <w:r w:rsidRPr="00857E13">
        <w:rPr>
          <w:rFonts w:cstheme="minorHAnsi"/>
          <w:sz w:val="22"/>
          <w:szCs w:val="22"/>
        </w:rPr>
        <w:t>Director Malzahn presented pricing options for DDA issued email addresses.  Agenda Item requestor Shattuck is not present</w:t>
      </w:r>
      <w:r w:rsidR="005409F2" w:rsidRPr="00857E13">
        <w:rPr>
          <w:rFonts w:cstheme="minorHAnsi"/>
          <w:sz w:val="22"/>
          <w:szCs w:val="22"/>
        </w:rPr>
        <w:t>.</w:t>
      </w:r>
    </w:p>
    <w:p w14:paraId="66522B37" w14:textId="679652ED" w:rsidR="0050325E" w:rsidRPr="00857E13" w:rsidRDefault="0050325E" w:rsidP="0050325E">
      <w:pPr>
        <w:pStyle w:val="ListParagraph"/>
        <w:ind w:left="0" w:right="-360"/>
        <w:rPr>
          <w:rFonts w:cstheme="minorHAnsi"/>
          <w:bCs/>
          <w:iCs/>
          <w:sz w:val="22"/>
          <w:szCs w:val="22"/>
        </w:rPr>
      </w:pPr>
      <w:r w:rsidRPr="00857E13">
        <w:rPr>
          <w:rFonts w:cstheme="minorHAnsi"/>
          <w:b/>
          <w:sz w:val="22"/>
          <w:szCs w:val="22"/>
        </w:rPr>
        <w:t>MOTION</w:t>
      </w:r>
      <w:r w:rsidRPr="00857E13">
        <w:rPr>
          <w:rFonts w:cstheme="minorHAnsi"/>
          <w:sz w:val="22"/>
          <w:szCs w:val="22"/>
        </w:rPr>
        <w:t xml:space="preserve"> by Davis, support by Robbins to </w:t>
      </w:r>
      <w:r w:rsidRPr="00857E13">
        <w:rPr>
          <w:rFonts w:cstheme="minorHAnsi"/>
          <w:bCs/>
          <w:iCs/>
          <w:sz w:val="22"/>
          <w:szCs w:val="22"/>
        </w:rPr>
        <w:t>table until next meeting.</w:t>
      </w:r>
    </w:p>
    <w:p w14:paraId="787F179E" w14:textId="77777777" w:rsidR="0050325E" w:rsidRPr="00857E13" w:rsidRDefault="0050325E" w:rsidP="0050325E">
      <w:pPr>
        <w:pStyle w:val="ListParagraph"/>
        <w:tabs>
          <w:tab w:val="left" w:pos="0"/>
          <w:tab w:val="left" w:pos="720"/>
        </w:tabs>
        <w:ind w:left="9" w:right="-360" w:hanging="549"/>
        <w:rPr>
          <w:rFonts w:cstheme="minorHAnsi"/>
          <w:b/>
          <w:sz w:val="22"/>
          <w:szCs w:val="22"/>
        </w:rPr>
      </w:pPr>
      <w:r w:rsidRPr="00857E13">
        <w:rPr>
          <w:rFonts w:cstheme="minorHAnsi"/>
          <w:sz w:val="22"/>
          <w:szCs w:val="22"/>
        </w:rPr>
        <w:tab/>
        <w:t xml:space="preserve">All in Favor 5 / Nays 0 - </w:t>
      </w:r>
      <w:r w:rsidRPr="00857E13">
        <w:rPr>
          <w:rFonts w:cstheme="minorHAnsi"/>
          <w:b/>
          <w:sz w:val="22"/>
          <w:szCs w:val="22"/>
        </w:rPr>
        <w:t xml:space="preserve">MOTION CARRIED UNANIMOUSLY </w:t>
      </w:r>
    </w:p>
    <w:p w14:paraId="60E97D77" w14:textId="77777777" w:rsidR="0050325E" w:rsidRPr="00857E13" w:rsidRDefault="0050325E" w:rsidP="0050325E">
      <w:pPr>
        <w:pStyle w:val="ListParagraph"/>
        <w:ind w:left="0" w:right="-360"/>
        <w:rPr>
          <w:rFonts w:cstheme="minorHAnsi"/>
          <w:b/>
          <w:sz w:val="22"/>
          <w:szCs w:val="22"/>
        </w:rPr>
      </w:pPr>
    </w:p>
    <w:p w14:paraId="5AB79F6A" w14:textId="55A0759A" w:rsidR="001132BC" w:rsidRPr="00857E13" w:rsidRDefault="00124D82" w:rsidP="005252CF">
      <w:pPr>
        <w:tabs>
          <w:tab w:val="left" w:pos="0"/>
          <w:tab w:val="left" w:pos="720"/>
        </w:tabs>
        <w:ind w:right="-360" w:hanging="540"/>
        <w:rPr>
          <w:rFonts w:cstheme="minorHAnsi"/>
          <w:b/>
          <w:sz w:val="22"/>
          <w:szCs w:val="22"/>
        </w:rPr>
      </w:pPr>
      <w:r w:rsidRPr="00857E13">
        <w:rPr>
          <w:rFonts w:cstheme="minorHAnsi"/>
          <w:b/>
          <w:sz w:val="22"/>
          <w:szCs w:val="22"/>
        </w:rPr>
        <w:lastRenderedPageBreak/>
        <w:t>10</w:t>
      </w:r>
      <w:r w:rsidR="001132BC" w:rsidRPr="00857E13">
        <w:rPr>
          <w:rFonts w:cstheme="minorHAnsi"/>
          <w:b/>
          <w:sz w:val="22"/>
          <w:szCs w:val="22"/>
        </w:rPr>
        <w:t>. NEW BUSINESS</w:t>
      </w:r>
    </w:p>
    <w:p w14:paraId="516B8903" w14:textId="5D97DA94" w:rsidR="001132BC" w:rsidRPr="00857E13" w:rsidRDefault="001132BC" w:rsidP="00B47CC8">
      <w:pPr>
        <w:widowControl w:val="0"/>
        <w:tabs>
          <w:tab w:val="left" w:pos="1170"/>
          <w:tab w:val="left" w:pos="1710"/>
        </w:tabs>
        <w:autoSpaceDE w:val="0"/>
        <w:autoSpaceDN w:val="0"/>
        <w:adjustRightInd w:val="0"/>
        <w:ind w:left="2160" w:hanging="2160"/>
        <w:jc w:val="both"/>
        <w:rPr>
          <w:rFonts w:cstheme="minorHAnsi"/>
          <w:b/>
          <w:sz w:val="22"/>
          <w:szCs w:val="22"/>
        </w:rPr>
      </w:pPr>
      <w:r w:rsidRPr="00857E13">
        <w:rPr>
          <w:rFonts w:cstheme="minorHAnsi"/>
          <w:b/>
          <w:sz w:val="22"/>
          <w:szCs w:val="22"/>
        </w:rPr>
        <w:t xml:space="preserve">a. </w:t>
      </w:r>
      <w:r w:rsidR="00124D82" w:rsidRPr="00857E13">
        <w:rPr>
          <w:rFonts w:cstheme="minorHAnsi"/>
          <w:b/>
          <w:sz w:val="22"/>
          <w:szCs w:val="22"/>
        </w:rPr>
        <w:t xml:space="preserve"> </w:t>
      </w:r>
      <w:r w:rsidR="005252CF" w:rsidRPr="00857E13">
        <w:rPr>
          <w:rFonts w:cstheme="minorHAnsi"/>
          <w:b/>
          <w:sz w:val="22"/>
          <w:szCs w:val="22"/>
        </w:rPr>
        <w:t>EV Charging Station</w:t>
      </w:r>
    </w:p>
    <w:p w14:paraId="246DE849" w14:textId="6CFA705A" w:rsidR="00FB34BC" w:rsidRPr="00857E13" w:rsidRDefault="0052521C" w:rsidP="00FC5948">
      <w:pPr>
        <w:tabs>
          <w:tab w:val="left" w:pos="450"/>
        </w:tabs>
        <w:ind w:left="720" w:right="-360"/>
        <w:rPr>
          <w:rFonts w:cstheme="minorHAnsi"/>
          <w:sz w:val="22"/>
          <w:szCs w:val="22"/>
        </w:rPr>
      </w:pPr>
      <w:r w:rsidRPr="00857E13">
        <w:rPr>
          <w:rFonts w:cstheme="minorHAnsi"/>
          <w:sz w:val="22"/>
          <w:szCs w:val="22"/>
        </w:rPr>
        <w:t>Director Malzahn presented two options to replace the outdated EV charging station currently in use in the Lamb Steele parking lot.  The existing equipment is not functioning properly and cannot be updated.  Discussion included current billable cost from DTE to the DDA (which is not recouped), comparing new technology for fast charging vs updating existing equipment to a comparable model.</w:t>
      </w:r>
    </w:p>
    <w:p w14:paraId="6741E2EE" w14:textId="72C4AC36" w:rsidR="0097737F" w:rsidRPr="00857E13" w:rsidRDefault="0097737F" w:rsidP="0097737F">
      <w:pPr>
        <w:pStyle w:val="ListParagraph"/>
        <w:tabs>
          <w:tab w:val="left" w:pos="0"/>
          <w:tab w:val="left" w:pos="720"/>
        </w:tabs>
        <w:ind w:left="0" w:right="-360"/>
        <w:rPr>
          <w:rFonts w:cstheme="minorHAnsi"/>
          <w:sz w:val="22"/>
          <w:szCs w:val="22"/>
        </w:rPr>
      </w:pPr>
      <w:r w:rsidRPr="00857E13">
        <w:rPr>
          <w:rFonts w:cstheme="minorHAnsi"/>
          <w:b/>
          <w:sz w:val="22"/>
          <w:szCs w:val="22"/>
        </w:rPr>
        <w:t>MOTION</w:t>
      </w:r>
      <w:r w:rsidRPr="00857E13">
        <w:rPr>
          <w:rFonts w:cstheme="minorHAnsi"/>
          <w:sz w:val="22"/>
          <w:szCs w:val="22"/>
        </w:rPr>
        <w:t xml:space="preserve"> by </w:t>
      </w:r>
      <w:r w:rsidR="005252CF" w:rsidRPr="00857E13">
        <w:rPr>
          <w:rFonts w:cstheme="minorHAnsi"/>
          <w:sz w:val="22"/>
          <w:szCs w:val="22"/>
        </w:rPr>
        <w:t>Robbins</w:t>
      </w:r>
      <w:r w:rsidRPr="00857E13">
        <w:rPr>
          <w:rFonts w:cstheme="minorHAnsi"/>
          <w:sz w:val="22"/>
          <w:szCs w:val="22"/>
        </w:rPr>
        <w:t xml:space="preserve">, support by </w:t>
      </w:r>
      <w:r w:rsidR="005252CF" w:rsidRPr="00857E13">
        <w:rPr>
          <w:rFonts w:cstheme="minorHAnsi"/>
          <w:sz w:val="22"/>
          <w:szCs w:val="22"/>
        </w:rPr>
        <w:t xml:space="preserve">Davis </w:t>
      </w:r>
      <w:r w:rsidRPr="00857E13">
        <w:rPr>
          <w:rFonts w:cstheme="minorHAnsi"/>
          <w:sz w:val="22"/>
          <w:szCs w:val="22"/>
        </w:rPr>
        <w:t xml:space="preserve">to approve the </w:t>
      </w:r>
      <w:r w:rsidR="005252CF" w:rsidRPr="00857E13">
        <w:rPr>
          <w:rFonts w:cstheme="minorHAnsi"/>
          <w:sz w:val="22"/>
          <w:szCs w:val="22"/>
        </w:rPr>
        <w:t xml:space="preserve">purchase of the CT4000 model based on 2-user </w:t>
      </w:r>
      <w:r w:rsidR="00E53D8A">
        <w:rPr>
          <w:rFonts w:cstheme="minorHAnsi"/>
          <w:sz w:val="22"/>
          <w:szCs w:val="22"/>
        </w:rPr>
        <w:t xml:space="preserve">tandem </w:t>
      </w:r>
      <w:r w:rsidR="005252CF" w:rsidRPr="00857E13">
        <w:rPr>
          <w:rFonts w:cstheme="minorHAnsi"/>
          <w:sz w:val="22"/>
          <w:szCs w:val="22"/>
        </w:rPr>
        <w:t>charging capabilities in the amount of $9,134.41</w:t>
      </w:r>
      <w:r w:rsidR="00E53D8A">
        <w:rPr>
          <w:rFonts w:cstheme="minorHAnsi"/>
          <w:sz w:val="22"/>
          <w:szCs w:val="22"/>
        </w:rPr>
        <w:t>.</w:t>
      </w:r>
    </w:p>
    <w:p w14:paraId="5ABAD337" w14:textId="253C8A1B" w:rsidR="005252CF" w:rsidRPr="00857E13" w:rsidRDefault="005252CF" w:rsidP="005252CF">
      <w:pPr>
        <w:tabs>
          <w:tab w:val="left" w:pos="0"/>
          <w:tab w:val="left" w:pos="720"/>
        </w:tabs>
        <w:ind w:left="9" w:right="-360" w:hanging="549"/>
        <w:rPr>
          <w:rFonts w:cstheme="minorHAnsi"/>
          <w:sz w:val="22"/>
          <w:szCs w:val="22"/>
        </w:rPr>
      </w:pPr>
      <w:r w:rsidRPr="00857E13">
        <w:rPr>
          <w:rFonts w:cstheme="minorHAnsi"/>
          <w:sz w:val="22"/>
          <w:szCs w:val="22"/>
        </w:rPr>
        <w:tab/>
        <w:t>Roll Call:  AYES –Robbins, Davis, Kempf, Bargen, Jorgenson</w:t>
      </w:r>
    </w:p>
    <w:p w14:paraId="4C45CC4E" w14:textId="77777777" w:rsidR="005252CF" w:rsidRPr="00857E13" w:rsidRDefault="005252CF" w:rsidP="005252CF">
      <w:pPr>
        <w:tabs>
          <w:tab w:val="left" w:pos="0"/>
          <w:tab w:val="left" w:pos="720"/>
        </w:tabs>
        <w:ind w:left="9" w:right="-360" w:hanging="549"/>
        <w:rPr>
          <w:rFonts w:cstheme="minorHAnsi"/>
          <w:sz w:val="22"/>
          <w:szCs w:val="22"/>
        </w:rPr>
      </w:pPr>
      <w:r w:rsidRPr="00857E13">
        <w:rPr>
          <w:rFonts w:cstheme="minorHAnsi"/>
          <w:sz w:val="22"/>
          <w:szCs w:val="22"/>
        </w:rPr>
        <w:tab/>
        <w:t xml:space="preserve"> </w:t>
      </w:r>
      <w:r w:rsidRPr="00857E13">
        <w:rPr>
          <w:rFonts w:cstheme="minorHAnsi"/>
          <w:sz w:val="22"/>
          <w:szCs w:val="22"/>
        </w:rPr>
        <w:tab/>
        <w:t xml:space="preserve">   NAYS – none</w:t>
      </w:r>
    </w:p>
    <w:p w14:paraId="2CBBB8AF" w14:textId="542D59F2" w:rsidR="005252CF" w:rsidRPr="00857E13" w:rsidRDefault="005252CF" w:rsidP="005252CF">
      <w:pPr>
        <w:tabs>
          <w:tab w:val="left" w:pos="0"/>
          <w:tab w:val="left" w:pos="720"/>
        </w:tabs>
        <w:ind w:left="9" w:right="-360" w:hanging="9"/>
        <w:rPr>
          <w:rFonts w:cstheme="minorHAnsi"/>
          <w:b/>
          <w:sz w:val="22"/>
          <w:szCs w:val="22"/>
        </w:rPr>
      </w:pPr>
      <w:r w:rsidRPr="00857E13">
        <w:rPr>
          <w:rFonts w:cstheme="minorHAnsi"/>
          <w:b/>
          <w:sz w:val="22"/>
          <w:szCs w:val="22"/>
        </w:rPr>
        <w:t>MOTION CARRIED 5/0</w:t>
      </w:r>
    </w:p>
    <w:p w14:paraId="1F018667" w14:textId="77777777" w:rsidR="0097737F" w:rsidRPr="00857E13" w:rsidRDefault="0097737F" w:rsidP="0097737F">
      <w:pPr>
        <w:tabs>
          <w:tab w:val="left" w:pos="0"/>
          <w:tab w:val="left" w:pos="720"/>
        </w:tabs>
        <w:ind w:right="-360"/>
        <w:rPr>
          <w:rFonts w:cstheme="minorHAnsi"/>
          <w:b/>
          <w:sz w:val="22"/>
          <w:szCs w:val="22"/>
        </w:rPr>
      </w:pPr>
    </w:p>
    <w:p w14:paraId="25741A53" w14:textId="5996A9F6" w:rsidR="001132BC" w:rsidRPr="00857E13" w:rsidRDefault="001132BC" w:rsidP="00B47CC8">
      <w:pPr>
        <w:widowControl w:val="0"/>
        <w:tabs>
          <w:tab w:val="left" w:pos="1170"/>
          <w:tab w:val="left" w:pos="1710"/>
        </w:tabs>
        <w:autoSpaceDE w:val="0"/>
        <w:autoSpaceDN w:val="0"/>
        <w:adjustRightInd w:val="0"/>
        <w:jc w:val="both"/>
        <w:rPr>
          <w:rFonts w:cstheme="minorHAnsi"/>
          <w:b/>
          <w:sz w:val="22"/>
          <w:szCs w:val="22"/>
        </w:rPr>
      </w:pPr>
      <w:r w:rsidRPr="00857E13">
        <w:rPr>
          <w:rFonts w:cstheme="minorHAnsi"/>
          <w:b/>
          <w:sz w:val="22"/>
          <w:szCs w:val="22"/>
        </w:rPr>
        <w:t xml:space="preserve">b. </w:t>
      </w:r>
      <w:r w:rsidR="0052521C" w:rsidRPr="00857E13">
        <w:rPr>
          <w:rFonts w:cstheme="minorHAnsi"/>
          <w:b/>
          <w:sz w:val="22"/>
          <w:szCs w:val="22"/>
        </w:rPr>
        <w:t>2023 Summer Concert Series Report</w:t>
      </w:r>
    </w:p>
    <w:p w14:paraId="7D2973E6" w14:textId="34171968" w:rsidR="00566BA6" w:rsidRPr="00857E13" w:rsidRDefault="00F84DA6" w:rsidP="00A36CEB">
      <w:pPr>
        <w:ind w:left="630"/>
        <w:rPr>
          <w:rFonts w:eastAsia="Times New Roman" w:cstheme="minorHAnsi"/>
          <w:i/>
          <w:iCs/>
          <w:color w:val="000000"/>
          <w:sz w:val="22"/>
          <w:szCs w:val="22"/>
        </w:rPr>
      </w:pPr>
      <w:r w:rsidRPr="00857E13">
        <w:rPr>
          <w:rFonts w:cstheme="minorHAnsi"/>
          <w:bCs/>
          <w:sz w:val="22"/>
          <w:szCs w:val="22"/>
        </w:rPr>
        <w:t xml:space="preserve">Director Malzahn recapped the </w:t>
      </w:r>
      <w:r w:rsidR="006271F8" w:rsidRPr="00857E13">
        <w:rPr>
          <w:rFonts w:cstheme="minorHAnsi"/>
          <w:bCs/>
          <w:sz w:val="22"/>
          <w:szCs w:val="22"/>
        </w:rPr>
        <w:t>8-week series and presented a spread sheet with reporting data, including attendance numbers, weather conditions, total expenditures $11,542.58, total revenues $400.</w:t>
      </w:r>
    </w:p>
    <w:p w14:paraId="190F50ED" w14:textId="77777777" w:rsidR="006271F8" w:rsidRPr="00857E13" w:rsidRDefault="006271F8" w:rsidP="006271F8">
      <w:pPr>
        <w:tabs>
          <w:tab w:val="left" w:pos="0"/>
        </w:tabs>
        <w:rPr>
          <w:rFonts w:cstheme="minorHAnsi"/>
          <w:sz w:val="22"/>
          <w:szCs w:val="22"/>
        </w:rPr>
      </w:pPr>
      <w:r w:rsidRPr="00857E13">
        <w:rPr>
          <w:rFonts w:cstheme="minorHAnsi"/>
          <w:b/>
          <w:sz w:val="22"/>
          <w:szCs w:val="22"/>
        </w:rPr>
        <w:t>NO BOARD ACTION TAKEN</w:t>
      </w:r>
      <w:r w:rsidRPr="00857E13">
        <w:rPr>
          <w:rFonts w:cstheme="minorHAnsi"/>
          <w:sz w:val="22"/>
          <w:szCs w:val="22"/>
        </w:rPr>
        <w:t xml:space="preserve"> </w:t>
      </w:r>
    </w:p>
    <w:p w14:paraId="2167DA54" w14:textId="452F7D58" w:rsidR="00D71C84" w:rsidRPr="00857E13" w:rsidRDefault="00D71C84" w:rsidP="00200BAF">
      <w:pPr>
        <w:tabs>
          <w:tab w:val="left" w:pos="0"/>
          <w:tab w:val="left" w:pos="720"/>
        </w:tabs>
        <w:ind w:right="-360"/>
        <w:rPr>
          <w:rFonts w:cstheme="minorHAnsi"/>
          <w:b/>
          <w:sz w:val="22"/>
          <w:szCs w:val="22"/>
        </w:rPr>
      </w:pPr>
    </w:p>
    <w:p w14:paraId="52E3D792" w14:textId="3272E53A" w:rsidR="00D71C84" w:rsidRPr="00857E13" w:rsidRDefault="00D71C84" w:rsidP="00B47CC8">
      <w:pPr>
        <w:widowControl w:val="0"/>
        <w:tabs>
          <w:tab w:val="left" w:pos="1170"/>
          <w:tab w:val="left" w:pos="1710"/>
        </w:tabs>
        <w:autoSpaceDE w:val="0"/>
        <w:autoSpaceDN w:val="0"/>
        <w:adjustRightInd w:val="0"/>
        <w:jc w:val="both"/>
        <w:rPr>
          <w:rFonts w:cstheme="minorHAnsi"/>
          <w:b/>
          <w:sz w:val="22"/>
          <w:szCs w:val="22"/>
        </w:rPr>
      </w:pPr>
      <w:r w:rsidRPr="00857E13">
        <w:rPr>
          <w:rFonts w:cstheme="minorHAnsi"/>
          <w:b/>
          <w:sz w:val="22"/>
          <w:szCs w:val="22"/>
        </w:rPr>
        <w:t xml:space="preserve">c.  </w:t>
      </w:r>
      <w:r w:rsidR="006271F8" w:rsidRPr="00857E13">
        <w:rPr>
          <w:rFonts w:cstheme="minorHAnsi"/>
          <w:b/>
          <w:sz w:val="22"/>
          <w:szCs w:val="22"/>
        </w:rPr>
        <w:t>Professional Services – Community Assessment Proposals</w:t>
      </w:r>
      <w:r w:rsidR="009D137B" w:rsidRPr="00857E13">
        <w:rPr>
          <w:rFonts w:cstheme="minorHAnsi"/>
          <w:b/>
          <w:sz w:val="22"/>
          <w:szCs w:val="22"/>
        </w:rPr>
        <w:t xml:space="preserve"> </w:t>
      </w:r>
    </w:p>
    <w:p w14:paraId="3F0B4A54" w14:textId="07C32178" w:rsidR="00D71C84" w:rsidRPr="00857E13" w:rsidRDefault="00C83080" w:rsidP="006271F8">
      <w:pPr>
        <w:tabs>
          <w:tab w:val="left" w:pos="720"/>
          <w:tab w:val="left" w:pos="900"/>
        </w:tabs>
        <w:ind w:left="720" w:right="-360"/>
        <w:rPr>
          <w:rFonts w:cstheme="minorHAnsi"/>
          <w:bCs/>
          <w:sz w:val="22"/>
          <w:szCs w:val="22"/>
        </w:rPr>
      </w:pPr>
      <w:r>
        <w:rPr>
          <w:rFonts w:cstheme="minorHAnsi"/>
          <w:bCs/>
          <w:sz w:val="22"/>
          <w:szCs w:val="22"/>
        </w:rPr>
        <w:t>Two proposals submitted for the Professional Services RFP were reviewed by the board.  Discussion included previous contracts for similar scope of work and the success rate from implementation. Utilizing someone local or the current DDA director vs. an outside agency may be beneficial, board member engagement in a goals workshop may vet out a priority action plan.</w:t>
      </w:r>
    </w:p>
    <w:p w14:paraId="501371B0" w14:textId="2FAE8204" w:rsidR="00200BAF" w:rsidRPr="00857E13" w:rsidRDefault="00D57764" w:rsidP="00200BAF">
      <w:pPr>
        <w:tabs>
          <w:tab w:val="left" w:pos="0"/>
          <w:tab w:val="left" w:pos="2070"/>
        </w:tabs>
        <w:rPr>
          <w:rFonts w:cstheme="minorHAnsi"/>
          <w:bCs/>
          <w:iCs/>
          <w:sz w:val="22"/>
          <w:szCs w:val="22"/>
        </w:rPr>
      </w:pPr>
      <w:r w:rsidRPr="00857E13">
        <w:rPr>
          <w:rFonts w:cstheme="minorHAnsi"/>
          <w:b/>
          <w:sz w:val="22"/>
          <w:szCs w:val="22"/>
        </w:rPr>
        <w:t xml:space="preserve">MOTION </w:t>
      </w:r>
      <w:r w:rsidRPr="00857E13">
        <w:rPr>
          <w:rFonts w:cstheme="minorHAnsi"/>
          <w:bCs/>
          <w:sz w:val="22"/>
          <w:szCs w:val="22"/>
        </w:rPr>
        <w:t>by</w:t>
      </w:r>
      <w:r w:rsidR="009A1D1C" w:rsidRPr="00857E13">
        <w:rPr>
          <w:rFonts w:cstheme="minorHAnsi"/>
          <w:bCs/>
          <w:sz w:val="22"/>
          <w:szCs w:val="22"/>
        </w:rPr>
        <w:t xml:space="preserve"> </w:t>
      </w:r>
      <w:r w:rsidR="006271F8" w:rsidRPr="00857E13">
        <w:rPr>
          <w:rFonts w:cstheme="minorHAnsi"/>
          <w:bCs/>
          <w:sz w:val="22"/>
          <w:szCs w:val="22"/>
        </w:rPr>
        <w:t>Jorgenson</w:t>
      </w:r>
      <w:r w:rsidRPr="00857E13">
        <w:rPr>
          <w:rFonts w:cstheme="minorHAnsi"/>
          <w:bCs/>
          <w:sz w:val="22"/>
          <w:szCs w:val="22"/>
        </w:rPr>
        <w:t>, support by</w:t>
      </w:r>
      <w:r w:rsidR="00200BAF" w:rsidRPr="00857E13">
        <w:rPr>
          <w:rFonts w:cstheme="minorHAnsi"/>
          <w:bCs/>
          <w:sz w:val="22"/>
          <w:szCs w:val="22"/>
        </w:rPr>
        <w:t xml:space="preserve"> </w:t>
      </w:r>
      <w:r w:rsidR="00D91F48" w:rsidRPr="00857E13">
        <w:rPr>
          <w:rFonts w:cstheme="minorHAnsi"/>
          <w:bCs/>
          <w:sz w:val="22"/>
          <w:szCs w:val="22"/>
        </w:rPr>
        <w:t>Kempf</w:t>
      </w:r>
      <w:r w:rsidRPr="00857E13">
        <w:rPr>
          <w:rFonts w:cstheme="minorHAnsi"/>
          <w:bCs/>
          <w:sz w:val="22"/>
          <w:szCs w:val="22"/>
        </w:rPr>
        <w:t xml:space="preserve"> </w:t>
      </w:r>
      <w:r w:rsidR="00200BAF" w:rsidRPr="00857E13">
        <w:rPr>
          <w:rFonts w:cstheme="minorHAnsi"/>
          <w:bCs/>
          <w:iCs/>
          <w:sz w:val="22"/>
          <w:szCs w:val="22"/>
        </w:rPr>
        <w:t xml:space="preserve">to </w:t>
      </w:r>
      <w:r w:rsidR="006271F8" w:rsidRPr="00857E13">
        <w:rPr>
          <w:rFonts w:cstheme="minorHAnsi"/>
          <w:bCs/>
          <w:iCs/>
          <w:sz w:val="22"/>
          <w:szCs w:val="22"/>
        </w:rPr>
        <w:t>reject RFP submissions and seek a proposal from Director Malzahn to provide a similar scope of work.</w:t>
      </w:r>
    </w:p>
    <w:p w14:paraId="17B5DADA" w14:textId="31728EC6" w:rsidR="00124D82" w:rsidRPr="00857E13" w:rsidRDefault="006271F8" w:rsidP="00E71064">
      <w:pPr>
        <w:pStyle w:val="ListParagraph"/>
        <w:tabs>
          <w:tab w:val="left" w:pos="0"/>
          <w:tab w:val="left" w:pos="720"/>
        </w:tabs>
        <w:ind w:left="9" w:right="-360" w:hanging="549"/>
        <w:rPr>
          <w:rFonts w:cstheme="minorHAnsi"/>
          <w:b/>
          <w:sz w:val="22"/>
          <w:szCs w:val="22"/>
        </w:rPr>
      </w:pPr>
      <w:r w:rsidRPr="00857E13">
        <w:rPr>
          <w:rFonts w:cstheme="minorHAnsi"/>
          <w:sz w:val="22"/>
          <w:szCs w:val="22"/>
        </w:rPr>
        <w:tab/>
        <w:t xml:space="preserve">All in Favor 5 / Nays 0 - </w:t>
      </w:r>
      <w:r w:rsidRPr="00857E13">
        <w:rPr>
          <w:rFonts w:cstheme="minorHAnsi"/>
          <w:b/>
          <w:sz w:val="22"/>
          <w:szCs w:val="22"/>
        </w:rPr>
        <w:t>MOTION CARRIED UNANIMOUSLY</w:t>
      </w:r>
    </w:p>
    <w:p w14:paraId="1F4D9B52" w14:textId="77777777" w:rsidR="006271F8" w:rsidRPr="00857E13" w:rsidRDefault="006271F8" w:rsidP="00E71064">
      <w:pPr>
        <w:pStyle w:val="ListParagraph"/>
        <w:tabs>
          <w:tab w:val="left" w:pos="0"/>
          <w:tab w:val="left" w:pos="720"/>
        </w:tabs>
        <w:ind w:left="9" w:right="-360" w:hanging="549"/>
        <w:rPr>
          <w:rFonts w:cstheme="minorHAnsi"/>
          <w:b/>
          <w:sz w:val="22"/>
          <w:szCs w:val="22"/>
        </w:rPr>
      </w:pPr>
    </w:p>
    <w:p w14:paraId="1EFB510B" w14:textId="6ED7D965" w:rsidR="00124D82" w:rsidRPr="00857E13" w:rsidRDefault="00124D82" w:rsidP="00B47CC8">
      <w:pPr>
        <w:widowControl w:val="0"/>
        <w:tabs>
          <w:tab w:val="left" w:pos="1170"/>
          <w:tab w:val="left" w:pos="1710"/>
        </w:tabs>
        <w:autoSpaceDE w:val="0"/>
        <w:autoSpaceDN w:val="0"/>
        <w:adjustRightInd w:val="0"/>
        <w:jc w:val="both"/>
        <w:rPr>
          <w:rFonts w:cstheme="minorHAnsi"/>
          <w:b/>
          <w:sz w:val="22"/>
          <w:szCs w:val="22"/>
        </w:rPr>
      </w:pPr>
      <w:r w:rsidRPr="00857E13">
        <w:rPr>
          <w:rFonts w:cstheme="minorHAnsi"/>
          <w:b/>
          <w:sz w:val="22"/>
          <w:szCs w:val="22"/>
        </w:rPr>
        <w:t xml:space="preserve">d.  </w:t>
      </w:r>
      <w:r w:rsidR="00276267" w:rsidRPr="00857E13">
        <w:rPr>
          <w:rFonts w:cstheme="minorHAnsi"/>
          <w:b/>
          <w:sz w:val="22"/>
          <w:szCs w:val="22"/>
        </w:rPr>
        <w:t>@150 POP Application – Collection Connection, LLC</w:t>
      </w:r>
    </w:p>
    <w:p w14:paraId="2A60DADB" w14:textId="0D47CDF4" w:rsidR="00124D82" w:rsidRPr="00857E13" w:rsidRDefault="0017299D" w:rsidP="00124D82">
      <w:pPr>
        <w:tabs>
          <w:tab w:val="left" w:pos="720"/>
          <w:tab w:val="left" w:pos="900"/>
        </w:tabs>
        <w:ind w:left="720" w:right="-360"/>
        <w:rPr>
          <w:rFonts w:cstheme="minorHAnsi"/>
          <w:bCs/>
          <w:sz w:val="22"/>
          <w:szCs w:val="22"/>
        </w:rPr>
      </w:pPr>
      <w:r>
        <w:rPr>
          <w:rFonts w:cstheme="minorHAnsi"/>
          <w:bCs/>
          <w:sz w:val="22"/>
          <w:szCs w:val="22"/>
        </w:rPr>
        <w:t>James and Merissa Beversdorf presented their application to use the Bancroft incubator space</w:t>
      </w:r>
      <w:r w:rsidR="004C0BEE">
        <w:rPr>
          <w:rFonts w:cstheme="minorHAnsi"/>
          <w:bCs/>
          <w:sz w:val="22"/>
          <w:szCs w:val="22"/>
        </w:rPr>
        <w:t xml:space="preserve">.  They are </w:t>
      </w:r>
      <w:r w:rsidR="00E53D8A">
        <w:rPr>
          <w:rFonts w:cstheme="minorHAnsi"/>
          <w:bCs/>
          <w:sz w:val="22"/>
          <w:szCs w:val="22"/>
        </w:rPr>
        <w:t xml:space="preserve">currently </w:t>
      </w:r>
      <w:r w:rsidR="004C0BEE">
        <w:rPr>
          <w:rFonts w:cstheme="minorHAnsi"/>
          <w:bCs/>
          <w:sz w:val="22"/>
          <w:szCs w:val="22"/>
        </w:rPr>
        <w:t>operating as a home-based online auction house.  The Bancroft site will allow for customer pickup/</w:t>
      </w:r>
      <w:r w:rsidR="00E53D8A">
        <w:rPr>
          <w:rFonts w:cstheme="minorHAnsi"/>
          <w:bCs/>
          <w:sz w:val="22"/>
          <w:szCs w:val="22"/>
        </w:rPr>
        <w:t>drop-off</w:t>
      </w:r>
      <w:r w:rsidR="004C0BEE">
        <w:rPr>
          <w:rFonts w:cstheme="minorHAnsi"/>
          <w:bCs/>
          <w:sz w:val="22"/>
          <w:szCs w:val="22"/>
        </w:rPr>
        <w:t>, merchandise display</w:t>
      </w:r>
      <w:r w:rsidR="00E53D8A">
        <w:rPr>
          <w:rFonts w:cstheme="minorHAnsi"/>
          <w:bCs/>
          <w:sz w:val="22"/>
          <w:szCs w:val="22"/>
        </w:rPr>
        <w:t>s</w:t>
      </w:r>
      <w:r w:rsidR="004C0BEE">
        <w:rPr>
          <w:rFonts w:cstheme="minorHAnsi"/>
          <w:bCs/>
          <w:sz w:val="22"/>
          <w:szCs w:val="22"/>
        </w:rPr>
        <w:t xml:space="preserve"> and on-site auctions.  Their proposed hours </w:t>
      </w:r>
      <w:r w:rsidR="00E53D8A">
        <w:rPr>
          <w:rFonts w:cstheme="minorHAnsi"/>
          <w:bCs/>
          <w:sz w:val="22"/>
          <w:szCs w:val="22"/>
        </w:rPr>
        <w:t>(10-2) could</w:t>
      </w:r>
      <w:r w:rsidR="004C0BEE">
        <w:rPr>
          <w:rFonts w:cstheme="minorHAnsi"/>
          <w:bCs/>
          <w:sz w:val="22"/>
          <w:szCs w:val="22"/>
        </w:rPr>
        <w:t xml:space="preserve"> be expanded once additional employees are hired.</w:t>
      </w:r>
    </w:p>
    <w:p w14:paraId="6A167D3E" w14:textId="3154207B" w:rsidR="008A3F8F" w:rsidRPr="00857E13" w:rsidRDefault="00124D82" w:rsidP="008A3F8F">
      <w:pPr>
        <w:tabs>
          <w:tab w:val="left" w:pos="2070"/>
          <w:tab w:val="left" w:pos="2430"/>
        </w:tabs>
        <w:rPr>
          <w:rFonts w:cstheme="minorHAnsi"/>
          <w:bCs/>
          <w:sz w:val="22"/>
          <w:szCs w:val="22"/>
        </w:rPr>
      </w:pPr>
      <w:r w:rsidRPr="00857E13">
        <w:rPr>
          <w:rFonts w:cstheme="minorHAnsi"/>
          <w:b/>
          <w:sz w:val="22"/>
          <w:szCs w:val="22"/>
        </w:rPr>
        <w:t xml:space="preserve">MOTION </w:t>
      </w:r>
      <w:r w:rsidRPr="00857E13">
        <w:rPr>
          <w:rFonts w:cstheme="minorHAnsi"/>
          <w:bCs/>
          <w:sz w:val="22"/>
          <w:szCs w:val="22"/>
        </w:rPr>
        <w:t xml:space="preserve">by </w:t>
      </w:r>
      <w:r w:rsidR="00276267" w:rsidRPr="00857E13">
        <w:rPr>
          <w:rFonts w:cstheme="minorHAnsi"/>
          <w:bCs/>
          <w:sz w:val="22"/>
          <w:szCs w:val="22"/>
        </w:rPr>
        <w:t>Davis</w:t>
      </w:r>
      <w:r w:rsidR="003D364C" w:rsidRPr="00857E13">
        <w:rPr>
          <w:rFonts w:cstheme="minorHAnsi"/>
          <w:bCs/>
          <w:sz w:val="22"/>
          <w:szCs w:val="22"/>
        </w:rPr>
        <w:t xml:space="preserve"> support by </w:t>
      </w:r>
      <w:r w:rsidR="00276267" w:rsidRPr="00857E13">
        <w:rPr>
          <w:rFonts w:cstheme="minorHAnsi"/>
          <w:bCs/>
          <w:sz w:val="22"/>
          <w:szCs w:val="22"/>
        </w:rPr>
        <w:t>Jorgenson authorizing Director Malzahn to execute a 6-month lease commencing October 1, 2023 with Collection Connection.</w:t>
      </w:r>
    </w:p>
    <w:p w14:paraId="6BE29B67" w14:textId="501D76E3" w:rsidR="003D364C" w:rsidRDefault="003D364C" w:rsidP="003D364C">
      <w:pPr>
        <w:tabs>
          <w:tab w:val="left" w:pos="0"/>
          <w:tab w:val="left" w:pos="720"/>
        </w:tabs>
        <w:ind w:right="-360"/>
        <w:rPr>
          <w:rFonts w:cstheme="minorHAnsi"/>
          <w:b/>
          <w:sz w:val="22"/>
          <w:szCs w:val="22"/>
        </w:rPr>
      </w:pPr>
      <w:r w:rsidRPr="00857E13">
        <w:rPr>
          <w:rFonts w:cstheme="minorHAnsi"/>
          <w:sz w:val="22"/>
          <w:szCs w:val="22"/>
        </w:rPr>
        <w:t xml:space="preserve">All in Favor </w:t>
      </w:r>
      <w:r w:rsidR="00276267" w:rsidRPr="00857E13">
        <w:rPr>
          <w:rFonts w:cstheme="minorHAnsi"/>
          <w:sz w:val="22"/>
          <w:szCs w:val="22"/>
        </w:rPr>
        <w:t>5</w:t>
      </w:r>
      <w:r w:rsidRPr="00857E13">
        <w:rPr>
          <w:rFonts w:cstheme="minorHAnsi"/>
          <w:sz w:val="22"/>
          <w:szCs w:val="22"/>
        </w:rPr>
        <w:t xml:space="preserve"> / Nays 0 - </w:t>
      </w:r>
      <w:r w:rsidRPr="00857E13">
        <w:rPr>
          <w:rFonts w:cstheme="minorHAnsi"/>
          <w:b/>
          <w:sz w:val="22"/>
          <w:szCs w:val="22"/>
        </w:rPr>
        <w:t>MOTION CARRIED UNANIMOUSLY</w:t>
      </w:r>
    </w:p>
    <w:p w14:paraId="49FB4ABF" w14:textId="77777777" w:rsidR="00857E13" w:rsidRDefault="00857E13" w:rsidP="003D364C">
      <w:pPr>
        <w:tabs>
          <w:tab w:val="left" w:pos="0"/>
          <w:tab w:val="left" w:pos="720"/>
        </w:tabs>
        <w:ind w:right="-360"/>
        <w:rPr>
          <w:rFonts w:cstheme="minorHAnsi"/>
          <w:b/>
          <w:sz w:val="22"/>
          <w:szCs w:val="22"/>
        </w:rPr>
      </w:pPr>
    </w:p>
    <w:p w14:paraId="5CEF8D61" w14:textId="6E1E62C4" w:rsidR="00857E13" w:rsidRPr="00857E13" w:rsidRDefault="00857E13" w:rsidP="00857E13">
      <w:pPr>
        <w:widowControl w:val="0"/>
        <w:tabs>
          <w:tab w:val="left" w:pos="1170"/>
          <w:tab w:val="left" w:pos="1710"/>
        </w:tabs>
        <w:autoSpaceDE w:val="0"/>
        <w:autoSpaceDN w:val="0"/>
        <w:adjustRightInd w:val="0"/>
        <w:jc w:val="both"/>
        <w:rPr>
          <w:rFonts w:cstheme="minorHAnsi"/>
          <w:b/>
          <w:sz w:val="22"/>
          <w:szCs w:val="22"/>
        </w:rPr>
      </w:pPr>
      <w:r>
        <w:rPr>
          <w:rFonts w:cstheme="minorHAnsi"/>
          <w:b/>
          <w:sz w:val="22"/>
          <w:szCs w:val="22"/>
        </w:rPr>
        <w:t>e</w:t>
      </w:r>
      <w:r w:rsidRPr="00857E13">
        <w:rPr>
          <w:rFonts w:cstheme="minorHAnsi"/>
          <w:b/>
          <w:sz w:val="22"/>
          <w:szCs w:val="22"/>
        </w:rPr>
        <w:t xml:space="preserve">.  </w:t>
      </w:r>
      <w:r>
        <w:rPr>
          <w:rFonts w:cstheme="minorHAnsi"/>
          <w:b/>
          <w:sz w:val="22"/>
          <w:szCs w:val="22"/>
        </w:rPr>
        <w:t>Director Malzahn Employment Review</w:t>
      </w:r>
    </w:p>
    <w:p w14:paraId="6D0FB028" w14:textId="4EA8A264" w:rsidR="00857E13" w:rsidRPr="00857E13" w:rsidRDefault="00557AC7" w:rsidP="00857E13">
      <w:pPr>
        <w:tabs>
          <w:tab w:val="left" w:pos="720"/>
          <w:tab w:val="left" w:pos="900"/>
        </w:tabs>
        <w:ind w:left="720" w:right="-360"/>
        <w:rPr>
          <w:rFonts w:cstheme="minorHAnsi"/>
          <w:bCs/>
          <w:sz w:val="22"/>
          <w:szCs w:val="22"/>
        </w:rPr>
      </w:pPr>
      <w:r>
        <w:rPr>
          <w:rFonts w:cstheme="minorHAnsi"/>
          <w:bCs/>
          <w:sz w:val="22"/>
          <w:szCs w:val="22"/>
        </w:rPr>
        <w:t xml:space="preserve">Review of the employment committee was made.  Several members </w:t>
      </w:r>
      <w:r w:rsidR="00E53D8A">
        <w:rPr>
          <w:rFonts w:cstheme="minorHAnsi"/>
          <w:bCs/>
          <w:sz w:val="22"/>
          <w:szCs w:val="22"/>
        </w:rPr>
        <w:t xml:space="preserve">the hiring committee </w:t>
      </w:r>
      <w:r>
        <w:rPr>
          <w:rFonts w:cstheme="minorHAnsi"/>
          <w:bCs/>
          <w:sz w:val="22"/>
          <w:szCs w:val="22"/>
        </w:rPr>
        <w:t>were not present at tonight’s meeting.  Chair Bargen asked if any board members were interested in conducting a performance review for Malzahn</w:t>
      </w:r>
      <w:r w:rsidR="00E53D8A">
        <w:rPr>
          <w:rFonts w:cstheme="minorHAnsi"/>
          <w:bCs/>
          <w:sz w:val="22"/>
          <w:szCs w:val="22"/>
        </w:rPr>
        <w:t xml:space="preserve"> since we are at the 6-month employment mark</w:t>
      </w:r>
      <w:r>
        <w:rPr>
          <w:rFonts w:cstheme="minorHAnsi"/>
          <w:bCs/>
          <w:sz w:val="22"/>
          <w:szCs w:val="22"/>
        </w:rPr>
        <w:t xml:space="preserve">.  Committee will consist of Mayor Joi Kempf, Chairman Bargen and </w:t>
      </w:r>
    </w:p>
    <w:p w14:paraId="3CD754D4" w14:textId="2D4FEC06" w:rsidR="00857E13" w:rsidRPr="00857E13" w:rsidRDefault="00857E13" w:rsidP="00857E13">
      <w:pPr>
        <w:tabs>
          <w:tab w:val="left" w:pos="0"/>
        </w:tabs>
        <w:rPr>
          <w:rFonts w:cstheme="minorHAnsi"/>
          <w:sz w:val="22"/>
          <w:szCs w:val="22"/>
        </w:rPr>
      </w:pPr>
      <w:r w:rsidRPr="00857E13">
        <w:rPr>
          <w:rFonts w:cstheme="minorHAnsi"/>
          <w:b/>
          <w:sz w:val="22"/>
          <w:szCs w:val="22"/>
        </w:rPr>
        <w:t>NO BOARD ACTION TAKEN</w:t>
      </w:r>
      <w:r w:rsidRPr="00857E13">
        <w:rPr>
          <w:rFonts w:cstheme="minorHAnsi"/>
          <w:sz w:val="22"/>
          <w:szCs w:val="22"/>
        </w:rPr>
        <w:t xml:space="preserve"> </w:t>
      </w:r>
    </w:p>
    <w:p w14:paraId="77C089FD" w14:textId="020F1615" w:rsidR="001132BC" w:rsidRPr="00857E13" w:rsidRDefault="001132BC" w:rsidP="008761D3">
      <w:pPr>
        <w:tabs>
          <w:tab w:val="left" w:pos="0"/>
          <w:tab w:val="left" w:pos="720"/>
        </w:tabs>
        <w:ind w:right="-360"/>
        <w:rPr>
          <w:rFonts w:cstheme="minorHAnsi"/>
          <w:sz w:val="22"/>
          <w:szCs w:val="22"/>
        </w:rPr>
      </w:pPr>
    </w:p>
    <w:p w14:paraId="307A96D6" w14:textId="6B54171B" w:rsidR="001132BC" w:rsidRPr="00857E13" w:rsidRDefault="00831B76" w:rsidP="00831B76">
      <w:pPr>
        <w:pStyle w:val="ListParagraph"/>
        <w:tabs>
          <w:tab w:val="left" w:pos="450"/>
        </w:tabs>
        <w:ind w:left="9" w:right="-360" w:hanging="549"/>
        <w:rPr>
          <w:rFonts w:cstheme="minorHAnsi"/>
          <w:b/>
          <w:sz w:val="22"/>
          <w:szCs w:val="22"/>
        </w:rPr>
      </w:pPr>
      <w:r w:rsidRPr="00857E13">
        <w:rPr>
          <w:rFonts w:cstheme="minorHAnsi"/>
          <w:b/>
          <w:sz w:val="22"/>
          <w:szCs w:val="22"/>
        </w:rPr>
        <w:t xml:space="preserve">11. </w:t>
      </w:r>
      <w:r w:rsidR="001132BC" w:rsidRPr="00857E13">
        <w:rPr>
          <w:rFonts w:cstheme="minorHAnsi"/>
          <w:b/>
          <w:sz w:val="22"/>
          <w:szCs w:val="22"/>
        </w:rPr>
        <w:t xml:space="preserve"> DIRECTORS REPORT</w:t>
      </w:r>
    </w:p>
    <w:p w14:paraId="51F772AC" w14:textId="74B40973" w:rsidR="00BD6EB8" w:rsidRPr="00857E13" w:rsidRDefault="00244580" w:rsidP="00276267">
      <w:pPr>
        <w:pStyle w:val="ListParagraph"/>
        <w:tabs>
          <w:tab w:val="left" w:pos="450"/>
        </w:tabs>
        <w:ind w:right="-360"/>
        <w:rPr>
          <w:rFonts w:cstheme="minorHAnsi"/>
          <w:sz w:val="22"/>
          <w:szCs w:val="22"/>
        </w:rPr>
      </w:pPr>
      <w:r w:rsidRPr="00857E13">
        <w:rPr>
          <w:rFonts w:cstheme="minorHAnsi"/>
          <w:sz w:val="22"/>
          <w:szCs w:val="22"/>
        </w:rPr>
        <w:t>Malzahn</w:t>
      </w:r>
      <w:r w:rsidR="00722C05" w:rsidRPr="00857E13">
        <w:rPr>
          <w:rFonts w:cstheme="minorHAnsi"/>
          <w:sz w:val="22"/>
          <w:szCs w:val="22"/>
        </w:rPr>
        <w:t xml:space="preserve"> </w:t>
      </w:r>
      <w:r w:rsidR="00F5669D" w:rsidRPr="00857E13">
        <w:rPr>
          <w:rFonts w:cstheme="minorHAnsi"/>
          <w:sz w:val="22"/>
          <w:szCs w:val="22"/>
        </w:rPr>
        <w:t>presented her</w:t>
      </w:r>
      <w:r w:rsidRPr="00857E13">
        <w:rPr>
          <w:rFonts w:cstheme="minorHAnsi"/>
          <w:sz w:val="22"/>
          <w:szCs w:val="22"/>
        </w:rPr>
        <w:t xml:space="preserve"> written</w:t>
      </w:r>
      <w:r w:rsidR="00F5669D" w:rsidRPr="00857E13">
        <w:rPr>
          <w:rFonts w:cstheme="minorHAnsi"/>
          <w:sz w:val="22"/>
          <w:szCs w:val="22"/>
        </w:rPr>
        <w:t xml:space="preserve"> report</w:t>
      </w:r>
      <w:r w:rsidR="00EF1033" w:rsidRPr="00857E13">
        <w:rPr>
          <w:rFonts w:cstheme="minorHAnsi"/>
          <w:sz w:val="22"/>
          <w:szCs w:val="22"/>
        </w:rPr>
        <w:t xml:space="preserve"> in the meeting packet</w:t>
      </w:r>
      <w:r w:rsidR="00F5669D" w:rsidRPr="00857E13">
        <w:rPr>
          <w:rFonts w:cstheme="minorHAnsi"/>
          <w:sz w:val="22"/>
          <w:szCs w:val="22"/>
        </w:rPr>
        <w:t xml:space="preserve"> for </w:t>
      </w:r>
      <w:r w:rsidR="00BD6EB8" w:rsidRPr="00857E13">
        <w:rPr>
          <w:rFonts w:cstheme="minorHAnsi"/>
          <w:sz w:val="22"/>
          <w:szCs w:val="22"/>
        </w:rPr>
        <w:t>August</w:t>
      </w:r>
      <w:r w:rsidR="00124D82" w:rsidRPr="00857E13">
        <w:rPr>
          <w:rFonts w:cstheme="minorHAnsi"/>
          <w:sz w:val="22"/>
          <w:szCs w:val="22"/>
        </w:rPr>
        <w:t xml:space="preserve"> </w:t>
      </w:r>
      <w:r w:rsidRPr="00857E13">
        <w:rPr>
          <w:rFonts w:cstheme="minorHAnsi"/>
          <w:sz w:val="22"/>
          <w:szCs w:val="22"/>
        </w:rPr>
        <w:t>2023</w:t>
      </w:r>
      <w:r w:rsidR="001B542B" w:rsidRPr="00857E13">
        <w:rPr>
          <w:rFonts w:cstheme="minorHAnsi"/>
          <w:sz w:val="22"/>
          <w:szCs w:val="22"/>
        </w:rPr>
        <w:t>.  Additional</w:t>
      </w:r>
      <w:r w:rsidR="00A36CEB" w:rsidRPr="00857E13">
        <w:rPr>
          <w:rFonts w:cstheme="minorHAnsi"/>
          <w:sz w:val="22"/>
          <w:szCs w:val="22"/>
        </w:rPr>
        <w:t xml:space="preserve"> items</w:t>
      </w:r>
      <w:r w:rsidR="001B542B" w:rsidRPr="00857E13">
        <w:rPr>
          <w:rFonts w:cstheme="minorHAnsi"/>
          <w:sz w:val="22"/>
          <w:szCs w:val="22"/>
        </w:rPr>
        <w:t xml:space="preserve"> </w:t>
      </w:r>
      <w:r w:rsidR="00EF1033" w:rsidRPr="00857E13">
        <w:rPr>
          <w:rFonts w:cstheme="minorHAnsi"/>
          <w:sz w:val="22"/>
          <w:szCs w:val="22"/>
        </w:rPr>
        <w:t xml:space="preserve">discussed </w:t>
      </w:r>
      <w:r w:rsidR="00276267" w:rsidRPr="00857E13">
        <w:rPr>
          <w:rFonts w:cstheme="minorHAnsi"/>
          <w:sz w:val="22"/>
          <w:szCs w:val="22"/>
        </w:rPr>
        <w:t>included the</w:t>
      </w:r>
      <w:r w:rsidR="00857E13" w:rsidRPr="00857E13">
        <w:rPr>
          <w:rFonts w:cstheme="minorHAnsi"/>
          <w:sz w:val="22"/>
          <w:szCs w:val="22"/>
        </w:rPr>
        <w:t xml:space="preserve"> embankment area under the M</w:t>
      </w:r>
      <w:r w:rsidR="00276267" w:rsidRPr="00857E13">
        <w:rPr>
          <w:rFonts w:cstheme="minorHAnsi"/>
          <w:sz w:val="22"/>
          <w:szCs w:val="22"/>
        </w:rPr>
        <w:t xml:space="preserve">-53 billboard </w:t>
      </w:r>
      <w:r w:rsidR="00857E13" w:rsidRPr="00857E13">
        <w:rPr>
          <w:rFonts w:cstheme="minorHAnsi"/>
          <w:sz w:val="22"/>
          <w:szCs w:val="22"/>
        </w:rPr>
        <w:t>maintenance performed by OutFront Media at the request of Malzahn.  The final concept drawings of the Community Center Pavilion that were submitted with the grant application were provided to the board members.  Malzahn asked if any board member was interested in passing out goodies on behalf of the DDA during the merchant trick or treating on October 21 from 11-1:00 pm.</w:t>
      </w:r>
    </w:p>
    <w:p w14:paraId="69F9672E" w14:textId="77777777" w:rsidR="001132BC" w:rsidRPr="00857E13" w:rsidRDefault="001132BC" w:rsidP="00FC5948">
      <w:pPr>
        <w:tabs>
          <w:tab w:val="left" w:pos="720"/>
        </w:tabs>
        <w:ind w:right="-360"/>
        <w:rPr>
          <w:rFonts w:cstheme="minorHAnsi"/>
          <w:b/>
          <w:sz w:val="22"/>
          <w:szCs w:val="22"/>
        </w:rPr>
      </w:pPr>
    </w:p>
    <w:p w14:paraId="18CE6442" w14:textId="4106E1CC" w:rsidR="00B540E3" w:rsidRPr="00857E13" w:rsidRDefault="00831B76" w:rsidP="00831B76">
      <w:pPr>
        <w:pStyle w:val="ListParagraph"/>
        <w:ind w:left="90" w:right="-360" w:hanging="630"/>
        <w:rPr>
          <w:rFonts w:cstheme="minorHAnsi"/>
          <w:b/>
          <w:sz w:val="22"/>
          <w:szCs w:val="22"/>
        </w:rPr>
      </w:pPr>
      <w:r w:rsidRPr="00857E13">
        <w:rPr>
          <w:rFonts w:cstheme="minorHAnsi"/>
          <w:b/>
          <w:sz w:val="22"/>
          <w:szCs w:val="22"/>
        </w:rPr>
        <w:t xml:space="preserve">12. </w:t>
      </w:r>
      <w:r w:rsidR="001132BC" w:rsidRPr="00857E13">
        <w:rPr>
          <w:rFonts w:cstheme="minorHAnsi"/>
          <w:b/>
          <w:sz w:val="22"/>
          <w:szCs w:val="22"/>
        </w:rPr>
        <w:t>BOARD MEMBER COMMENTS</w:t>
      </w:r>
    </w:p>
    <w:p w14:paraId="0589E2B7" w14:textId="75E31859" w:rsidR="003E40FC" w:rsidRPr="00857E13" w:rsidRDefault="009167DE" w:rsidP="003E40FC">
      <w:pPr>
        <w:pStyle w:val="ListParagraph"/>
        <w:ind w:right="-360"/>
        <w:rPr>
          <w:rFonts w:cstheme="minorHAnsi"/>
          <w:bCs/>
          <w:sz w:val="22"/>
          <w:szCs w:val="22"/>
        </w:rPr>
      </w:pPr>
      <w:r w:rsidRPr="00857E13">
        <w:rPr>
          <w:rFonts w:cstheme="minorHAnsi"/>
          <w:bCs/>
          <w:sz w:val="22"/>
          <w:szCs w:val="22"/>
        </w:rPr>
        <w:t>None</w:t>
      </w:r>
    </w:p>
    <w:p w14:paraId="2EE2FDEC" w14:textId="77777777" w:rsidR="00F5669D" w:rsidRPr="00857E13" w:rsidRDefault="00F5669D" w:rsidP="00FC5948">
      <w:pPr>
        <w:pStyle w:val="ListParagraph"/>
        <w:tabs>
          <w:tab w:val="left" w:pos="720"/>
        </w:tabs>
        <w:ind w:left="1080" w:right="-360"/>
        <w:rPr>
          <w:rFonts w:cstheme="minorHAnsi"/>
          <w:b/>
          <w:sz w:val="22"/>
          <w:szCs w:val="22"/>
        </w:rPr>
      </w:pPr>
    </w:p>
    <w:p w14:paraId="13F9375D" w14:textId="142145C2" w:rsidR="001132BC" w:rsidRPr="00857E13" w:rsidRDefault="00831B76" w:rsidP="00831B76">
      <w:pPr>
        <w:pStyle w:val="ListParagraph"/>
        <w:tabs>
          <w:tab w:val="left" w:pos="720"/>
        </w:tabs>
        <w:ind w:left="0" w:right="-360" w:hanging="540"/>
        <w:rPr>
          <w:rFonts w:cstheme="minorHAnsi"/>
          <w:b/>
          <w:sz w:val="22"/>
          <w:szCs w:val="22"/>
        </w:rPr>
      </w:pPr>
      <w:r w:rsidRPr="00857E13">
        <w:rPr>
          <w:rFonts w:cstheme="minorHAnsi"/>
          <w:b/>
          <w:sz w:val="22"/>
          <w:szCs w:val="22"/>
        </w:rPr>
        <w:t xml:space="preserve">13. </w:t>
      </w:r>
      <w:r w:rsidR="001132BC" w:rsidRPr="00857E13">
        <w:rPr>
          <w:rFonts w:cstheme="minorHAnsi"/>
          <w:b/>
          <w:sz w:val="22"/>
          <w:szCs w:val="22"/>
        </w:rPr>
        <w:t>ADJOURNMENT</w:t>
      </w:r>
    </w:p>
    <w:p w14:paraId="4B955708" w14:textId="1AE799EC" w:rsidR="00B540E3" w:rsidRPr="00857E13" w:rsidRDefault="00B540E3" w:rsidP="00FC5948">
      <w:pPr>
        <w:pStyle w:val="ListParagraph"/>
        <w:tabs>
          <w:tab w:val="left" w:pos="0"/>
          <w:tab w:val="left" w:pos="720"/>
        </w:tabs>
        <w:ind w:left="0" w:right="-360"/>
        <w:rPr>
          <w:rFonts w:cstheme="minorHAnsi"/>
          <w:sz w:val="22"/>
          <w:szCs w:val="22"/>
        </w:rPr>
      </w:pPr>
      <w:r w:rsidRPr="00857E13">
        <w:rPr>
          <w:rFonts w:cstheme="minorHAnsi"/>
          <w:b/>
          <w:sz w:val="22"/>
          <w:szCs w:val="22"/>
        </w:rPr>
        <w:t>MOTION</w:t>
      </w:r>
      <w:r w:rsidRPr="00857E13">
        <w:rPr>
          <w:rFonts w:cstheme="minorHAnsi"/>
          <w:sz w:val="22"/>
          <w:szCs w:val="22"/>
        </w:rPr>
        <w:t xml:space="preserve"> by </w:t>
      </w:r>
      <w:r w:rsidR="00F649E0" w:rsidRPr="00857E13">
        <w:rPr>
          <w:rFonts w:cstheme="minorHAnsi"/>
          <w:sz w:val="22"/>
          <w:szCs w:val="22"/>
        </w:rPr>
        <w:t>D</w:t>
      </w:r>
      <w:r w:rsidR="00276267" w:rsidRPr="00857E13">
        <w:rPr>
          <w:rFonts w:cstheme="minorHAnsi"/>
          <w:sz w:val="22"/>
          <w:szCs w:val="22"/>
        </w:rPr>
        <w:t>avis</w:t>
      </w:r>
      <w:r w:rsidRPr="00857E13">
        <w:rPr>
          <w:rFonts w:cstheme="minorHAnsi"/>
          <w:sz w:val="22"/>
          <w:szCs w:val="22"/>
        </w:rPr>
        <w:t xml:space="preserve">, support by </w:t>
      </w:r>
      <w:r w:rsidR="00276267" w:rsidRPr="00857E13">
        <w:rPr>
          <w:rFonts w:cstheme="minorHAnsi"/>
          <w:sz w:val="22"/>
          <w:szCs w:val="22"/>
        </w:rPr>
        <w:t>Robbins</w:t>
      </w:r>
      <w:r w:rsidR="00244580" w:rsidRPr="00857E13">
        <w:rPr>
          <w:rFonts w:cstheme="minorHAnsi"/>
          <w:sz w:val="22"/>
          <w:szCs w:val="22"/>
        </w:rPr>
        <w:t xml:space="preserve"> </w:t>
      </w:r>
      <w:r w:rsidRPr="00857E13">
        <w:rPr>
          <w:rFonts w:cstheme="minorHAnsi"/>
          <w:sz w:val="22"/>
          <w:szCs w:val="22"/>
        </w:rPr>
        <w:t xml:space="preserve">to adjourn the meeting at </w:t>
      </w:r>
      <w:r w:rsidR="00276267" w:rsidRPr="00857E13">
        <w:rPr>
          <w:rFonts w:cstheme="minorHAnsi"/>
          <w:sz w:val="22"/>
          <w:szCs w:val="22"/>
        </w:rPr>
        <w:t>6:50 pm</w:t>
      </w:r>
    </w:p>
    <w:p w14:paraId="5C5B4535" w14:textId="2EF27679" w:rsidR="003871BC" w:rsidRPr="00857E13" w:rsidRDefault="003871BC" w:rsidP="008A7E04">
      <w:pPr>
        <w:pStyle w:val="ListParagraph"/>
        <w:tabs>
          <w:tab w:val="left" w:pos="0"/>
          <w:tab w:val="left" w:pos="720"/>
        </w:tabs>
        <w:ind w:left="9" w:right="-360" w:hanging="9"/>
        <w:rPr>
          <w:rFonts w:cstheme="minorHAnsi"/>
          <w:sz w:val="22"/>
          <w:szCs w:val="22"/>
        </w:rPr>
      </w:pPr>
      <w:r w:rsidRPr="00857E13">
        <w:rPr>
          <w:rFonts w:cstheme="minorHAnsi"/>
          <w:sz w:val="22"/>
          <w:szCs w:val="22"/>
        </w:rPr>
        <w:t xml:space="preserve">All in Favor </w:t>
      </w:r>
      <w:r w:rsidR="00276267" w:rsidRPr="00857E13">
        <w:rPr>
          <w:rFonts w:cstheme="minorHAnsi"/>
          <w:sz w:val="22"/>
          <w:szCs w:val="22"/>
        </w:rPr>
        <w:t>5</w:t>
      </w:r>
      <w:r w:rsidRPr="00857E13">
        <w:rPr>
          <w:rFonts w:cstheme="minorHAnsi"/>
          <w:sz w:val="22"/>
          <w:szCs w:val="22"/>
        </w:rPr>
        <w:t xml:space="preserve"> / Nays 0 </w:t>
      </w:r>
      <w:r w:rsidR="008A7E04" w:rsidRPr="00857E13">
        <w:rPr>
          <w:rFonts w:cstheme="minorHAnsi"/>
          <w:sz w:val="22"/>
          <w:szCs w:val="22"/>
        </w:rPr>
        <w:t xml:space="preserve">- </w:t>
      </w:r>
      <w:r w:rsidRPr="00857E13">
        <w:rPr>
          <w:rFonts w:cstheme="minorHAnsi"/>
          <w:b/>
          <w:sz w:val="22"/>
          <w:szCs w:val="22"/>
        </w:rPr>
        <w:t xml:space="preserve">MOTION CARRIED UNANIMOUSLY </w:t>
      </w:r>
    </w:p>
    <w:p w14:paraId="22EB859A" w14:textId="77777777" w:rsidR="00473065" w:rsidRPr="00857E13" w:rsidRDefault="00473065" w:rsidP="00FC5948">
      <w:pPr>
        <w:tabs>
          <w:tab w:val="left" w:pos="0"/>
          <w:tab w:val="left" w:pos="720"/>
        </w:tabs>
        <w:ind w:right="-360"/>
        <w:rPr>
          <w:rFonts w:cstheme="minorHAnsi"/>
          <w:b/>
          <w:sz w:val="22"/>
          <w:szCs w:val="22"/>
        </w:rPr>
      </w:pPr>
    </w:p>
    <w:p w14:paraId="407131AC" w14:textId="1700820B" w:rsidR="00473065" w:rsidRPr="00857E13" w:rsidRDefault="00473065" w:rsidP="00FC5948">
      <w:pPr>
        <w:tabs>
          <w:tab w:val="left" w:pos="0"/>
          <w:tab w:val="left" w:pos="720"/>
        </w:tabs>
        <w:ind w:right="-360"/>
        <w:rPr>
          <w:rFonts w:cstheme="minorHAnsi"/>
          <w:sz w:val="22"/>
          <w:szCs w:val="22"/>
        </w:rPr>
      </w:pPr>
      <w:r w:rsidRPr="00857E13">
        <w:rPr>
          <w:rFonts w:cstheme="minorHAnsi"/>
          <w:sz w:val="22"/>
          <w:szCs w:val="22"/>
        </w:rPr>
        <w:t xml:space="preserve">Next Regular DDA Board meeting date: Monday </w:t>
      </w:r>
      <w:r w:rsidR="00276267" w:rsidRPr="00857E13">
        <w:rPr>
          <w:rFonts w:cstheme="minorHAnsi"/>
          <w:sz w:val="22"/>
          <w:szCs w:val="22"/>
        </w:rPr>
        <w:t>October 9</w:t>
      </w:r>
      <w:r w:rsidRPr="00857E13">
        <w:rPr>
          <w:rFonts w:cstheme="minorHAnsi"/>
          <w:sz w:val="22"/>
          <w:szCs w:val="22"/>
        </w:rPr>
        <w:t xml:space="preserve">, </w:t>
      </w:r>
      <w:r w:rsidR="00244580" w:rsidRPr="00857E13">
        <w:rPr>
          <w:rFonts w:cstheme="minorHAnsi"/>
          <w:sz w:val="22"/>
          <w:szCs w:val="22"/>
        </w:rPr>
        <w:t>2023,</w:t>
      </w:r>
      <w:r w:rsidRPr="00857E13">
        <w:rPr>
          <w:rFonts w:cstheme="minorHAnsi"/>
          <w:sz w:val="22"/>
          <w:szCs w:val="22"/>
        </w:rPr>
        <w:t xml:space="preserve"> at 5:3</w:t>
      </w:r>
      <w:r w:rsidR="00244580" w:rsidRPr="00857E13">
        <w:rPr>
          <w:rFonts w:cstheme="minorHAnsi"/>
          <w:sz w:val="22"/>
          <w:szCs w:val="22"/>
        </w:rPr>
        <w:t>5</w:t>
      </w:r>
      <w:r w:rsidRPr="00857E13">
        <w:rPr>
          <w:rFonts w:cstheme="minorHAnsi"/>
          <w:sz w:val="22"/>
          <w:szCs w:val="22"/>
        </w:rPr>
        <w:t xml:space="preserve"> PM</w:t>
      </w:r>
    </w:p>
    <w:p w14:paraId="35407CC7" w14:textId="77777777" w:rsidR="00E37F03" w:rsidRPr="00857E13" w:rsidRDefault="00E37F03" w:rsidP="00FC5948">
      <w:pPr>
        <w:tabs>
          <w:tab w:val="left" w:pos="0"/>
          <w:tab w:val="left" w:pos="720"/>
        </w:tabs>
        <w:ind w:right="-360"/>
        <w:rPr>
          <w:rFonts w:cstheme="minorHAnsi"/>
          <w:sz w:val="22"/>
          <w:szCs w:val="22"/>
        </w:rPr>
      </w:pPr>
    </w:p>
    <w:p w14:paraId="7BF0AA0A" w14:textId="6807D467" w:rsidR="00473065" w:rsidRPr="00857E13" w:rsidRDefault="00473065" w:rsidP="00FC5948">
      <w:pPr>
        <w:tabs>
          <w:tab w:val="left" w:pos="0"/>
          <w:tab w:val="left" w:pos="720"/>
        </w:tabs>
        <w:ind w:right="-360"/>
        <w:rPr>
          <w:rFonts w:cstheme="minorHAnsi"/>
          <w:sz w:val="22"/>
          <w:szCs w:val="22"/>
        </w:rPr>
      </w:pPr>
      <w:r w:rsidRPr="00857E13">
        <w:rPr>
          <w:rFonts w:cstheme="minorHAnsi"/>
          <w:sz w:val="22"/>
          <w:szCs w:val="22"/>
        </w:rPr>
        <w:t>Respectfully submitted by: _________________________________________</w:t>
      </w:r>
    </w:p>
    <w:p w14:paraId="5AB8364B" w14:textId="0CF38AAD" w:rsidR="00473065" w:rsidRPr="00857E13" w:rsidRDefault="00473065" w:rsidP="00FC5948">
      <w:pPr>
        <w:tabs>
          <w:tab w:val="left" w:pos="0"/>
          <w:tab w:val="left" w:pos="720"/>
        </w:tabs>
        <w:ind w:right="-360"/>
        <w:rPr>
          <w:rFonts w:cstheme="minorHAnsi"/>
          <w:sz w:val="22"/>
          <w:szCs w:val="22"/>
        </w:rPr>
      </w:pPr>
      <w:r w:rsidRPr="00857E13">
        <w:rPr>
          <w:rFonts w:cstheme="minorHAnsi"/>
          <w:sz w:val="22"/>
          <w:szCs w:val="22"/>
        </w:rPr>
        <w:tab/>
        <w:t xml:space="preserve">                                    Christine Malzahn, DDA Executive Director</w:t>
      </w:r>
    </w:p>
    <w:p w14:paraId="742CBA70" w14:textId="77777777" w:rsidR="003E40FC" w:rsidRPr="00857E13" w:rsidRDefault="003E40FC" w:rsidP="00FC5948">
      <w:pPr>
        <w:tabs>
          <w:tab w:val="left" w:pos="0"/>
          <w:tab w:val="left" w:pos="720"/>
        </w:tabs>
        <w:ind w:right="-360"/>
        <w:rPr>
          <w:rFonts w:cstheme="minorHAnsi"/>
          <w:sz w:val="22"/>
          <w:szCs w:val="22"/>
        </w:rPr>
      </w:pPr>
    </w:p>
    <w:p w14:paraId="1DE9024D" w14:textId="77777777" w:rsidR="001577E4" w:rsidRPr="00857E13" w:rsidRDefault="001577E4" w:rsidP="00FC5948">
      <w:pPr>
        <w:tabs>
          <w:tab w:val="left" w:pos="0"/>
          <w:tab w:val="left" w:pos="720"/>
        </w:tabs>
        <w:ind w:right="-360"/>
        <w:rPr>
          <w:rFonts w:cstheme="minorHAnsi"/>
          <w:sz w:val="22"/>
          <w:szCs w:val="22"/>
        </w:rPr>
      </w:pPr>
    </w:p>
    <w:p w14:paraId="5ACDAD05" w14:textId="15BC0563" w:rsidR="007368B2" w:rsidRPr="00857E13" w:rsidRDefault="00ED097B" w:rsidP="00FC5948">
      <w:pPr>
        <w:tabs>
          <w:tab w:val="left" w:pos="0"/>
          <w:tab w:val="left" w:pos="720"/>
        </w:tabs>
        <w:ind w:right="-360"/>
        <w:rPr>
          <w:rFonts w:cstheme="minorHAnsi"/>
          <w:sz w:val="22"/>
          <w:szCs w:val="22"/>
        </w:rPr>
      </w:pPr>
      <w:r w:rsidRPr="00857E13">
        <w:rPr>
          <w:rFonts w:cstheme="minorHAnsi"/>
          <w:sz w:val="22"/>
          <w:szCs w:val="22"/>
        </w:rPr>
        <w:t xml:space="preserve">DDA APPROVED: </w:t>
      </w:r>
      <w:r w:rsidR="00291803">
        <w:rPr>
          <w:rFonts w:cstheme="minorHAnsi"/>
          <w:sz w:val="22"/>
          <w:szCs w:val="22"/>
        </w:rPr>
        <w:t>October 9</w:t>
      </w:r>
      <w:r w:rsidR="001577E4" w:rsidRPr="00857E13">
        <w:rPr>
          <w:rFonts w:cstheme="minorHAnsi"/>
          <w:sz w:val="22"/>
          <w:szCs w:val="22"/>
        </w:rPr>
        <w:t>, 2023</w:t>
      </w:r>
    </w:p>
    <w:p w14:paraId="5F6C1940" w14:textId="77777777" w:rsidR="003E40FC" w:rsidRPr="00857E13" w:rsidRDefault="003E40FC" w:rsidP="00FC5948">
      <w:pPr>
        <w:tabs>
          <w:tab w:val="left" w:pos="0"/>
          <w:tab w:val="left" w:pos="720"/>
        </w:tabs>
        <w:ind w:right="-360"/>
        <w:rPr>
          <w:rFonts w:cstheme="minorHAnsi"/>
          <w:sz w:val="22"/>
          <w:szCs w:val="22"/>
        </w:rPr>
      </w:pPr>
    </w:p>
    <w:p w14:paraId="75BD23E8" w14:textId="0A17F4A8" w:rsidR="00565039" w:rsidRPr="00857E13" w:rsidRDefault="00565039" w:rsidP="00FC5948">
      <w:pPr>
        <w:tabs>
          <w:tab w:val="left" w:pos="0"/>
          <w:tab w:val="left" w:pos="720"/>
        </w:tabs>
        <w:ind w:right="-360"/>
        <w:rPr>
          <w:rFonts w:cstheme="minorHAnsi"/>
          <w:sz w:val="22"/>
          <w:szCs w:val="22"/>
        </w:rPr>
      </w:pPr>
      <w:r w:rsidRPr="00857E13">
        <w:rPr>
          <w:rFonts w:cstheme="minorHAnsi"/>
          <w:sz w:val="22"/>
          <w:szCs w:val="22"/>
        </w:rPr>
        <w:t>CITY COMMISSION APPROVED:</w:t>
      </w:r>
    </w:p>
    <w:sectPr w:rsidR="00565039" w:rsidRPr="00857E13" w:rsidSect="003D364C">
      <w:headerReference w:type="even" r:id="rId9"/>
      <w:headerReference w:type="default" r:id="rId10"/>
      <w:footerReference w:type="default" r:id="rId11"/>
      <w:pgSz w:w="12240" w:h="15840"/>
      <w:pgMar w:top="180" w:right="1350" w:bottom="1143"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818C" w14:textId="77777777" w:rsidR="00C45628" w:rsidRDefault="00C45628" w:rsidP="00A35DEC">
      <w:r>
        <w:separator/>
      </w:r>
    </w:p>
  </w:endnote>
  <w:endnote w:type="continuationSeparator" w:id="0">
    <w:p w14:paraId="766C9A9F" w14:textId="77777777" w:rsidR="00C45628" w:rsidRDefault="00C45628"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73D1" w14:textId="77777777" w:rsidR="00B00571" w:rsidRDefault="00B00571" w:rsidP="00B00571">
    <w:pPr>
      <w:pStyle w:val="Footer"/>
      <w:tabs>
        <w:tab w:val="clear" w:pos="4680"/>
        <w:tab w:val="clear" w:pos="9360"/>
      </w:tabs>
      <w:jc w:val="center"/>
      <w:rPr>
        <w:caps/>
        <w:color w:val="AEAAAA" w:themeColor="background2" w:themeShade="BF"/>
        <w:sz w:val="18"/>
        <w:szCs w:val="18"/>
      </w:rPr>
    </w:pPr>
  </w:p>
  <w:p w14:paraId="27932D12" w14:textId="0ABFD162" w:rsidR="00B00571" w:rsidRPr="00B00571" w:rsidRDefault="00B00571" w:rsidP="00B00571">
    <w:pPr>
      <w:pStyle w:val="Footer"/>
      <w:tabs>
        <w:tab w:val="clear" w:pos="4680"/>
        <w:tab w:val="clear" w:pos="9360"/>
      </w:tabs>
      <w:jc w:val="center"/>
      <w:rPr>
        <w:caps/>
        <w:color w:val="AEAAAA" w:themeColor="background2" w:themeShade="BF"/>
        <w:sz w:val="18"/>
        <w:szCs w:val="18"/>
      </w:rPr>
    </w:pPr>
    <w:r w:rsidRPr="00B00571">
      <w:rPr>
        <w:caps/>
        <w:color w:val="AEAAAA" w:themeColor="background2" w:themeShade="BF"/>
        <w:sz w:val="18"/>
        <w:szCs w:val="18"/>
      </w:rPr>
      <w:t>DDA Regular scheduled Meeting</w:t>
    </w:r>
    <w:r>
      <w:rPr>
        <w:caps/>
        <w:color w:val="AEAAAA" w:themeColor="background2" w:themeShade="BF"/>
        <w:sz w:val="18"/>
        <w:szCs w:val="18"/>
      </w:rPr>
      <w:t xml:space="preserve"> MINUTES</w:t>
    </w:r>
    <w:r w:rsidRPr="00B00571">
      <w:rPr>
        <w:caps/>
        <w:color w:val="AEAAAA" w:themeColor="background2" w:themeShade="BF"/>
        <w:sz w:val="18"/>
        <w:szCs w:val="18"/>
      </w:rPr>
      <w:t xml:space="preserve"> – </w:t>
    </w:r>
    <w:r w:rsidR="00EC0879">
      <w:rPr>
        <w:caps/>
        <w:color w:val="AEAAAA" w:themeColor="background2" w:themeShade="BF"/>
        <w:sz w:val="18"/>
        <w:szCs w:val="18"/>
      </w:rPr>
      <w:t>September 11</w:t>
    </w:r>
    <w:r w:rsidRPr="00B00571">
      <w:rPr>
        <w:caps/>
        <w:color w:val="AEAAAA" w:themeColor="background2" w:themeShade="BF"/>
        <w:sz w:val="18"/>
        <w:szCs w:val="18"/>
      </w:rPr>
      <w:t>, 2023</w:t>
    </w:r>
  </w:p>
  <w:p w14:paraId="5722AE48" w14:textId="386C3B15" w:rsidR="00B00571" w:rsidRPr="00B00571" w:rsidRDefault="00B00571" w:rsidP="00B00571">
    <w:pPr>
      <w:pStyle w:val="Footer"/>
      <w:tabs>
        <w:tab w:val="clear" w:pos="4680"/>
        <w:tab w:val="clear" w:pos="9360"/>
      </w:tabs>
      <w:jc w:val="center"/>
      <w:rPr>
        <w:caps/>
        <w:color w:val="AEAAAA" w:themeColor="background2" w:themeShade="BF"/>
        <w:sz w:val="18"/>
        <w:szCs w:val="18"/>
      </w:rPr>
    </w:pPr>
    <w:r w:rsidRPr="00B00571">
      <w:rPr>
        <w:caps/>
        <w:color w:val="AEAAAA" w:themeColor="background2" w:themeShade="BF"/>
        <w:sz w:val="18"/>
        <w:szCs w:val="18"/>
      </w:rPr>
      <w:t xml:space="preserve">PAGE </w:t>
    </w:r>
    <w:r w:rsidRPr="00B00571">
      <w:rPr>
        <w:caps/>
        <w:color w:val="AEAAAA" w:themeColor="background2" w:themeShade="BF"/>
        <w:sz w:val="18"/>
        <w:szCs w:val="18"/>
      </w:rPr>
      <w:fldChar w:fldCharType="begin"/>
    </w:r>
    <w:r w:rsidRPr="00B00571">
      <w:rPr>
        <w:caps/>
        <w:color w:val="AEAAAA" w:themeColor="background2" w:themeShade="BF"/>
        <w:sz w:val="18"/>
        <w:szCs w:val="18"/>
      </w:rPr>
      <w:instrText xml:space="preserve"> PAGE   \* MERGEFORMAT </w:instrText>
    </w:r>
    <w:r w:rsidRPr="00B00571">
      <w:rPr>
        <w:caps/>
        <w:color w:val="AEAAAA" w:themeColor="background2" w:themeShade="BF"/>
        <w:sz w:val="18"/>
        <w:szCs w:val="18"/>
      </w:rPr>
      <w:fldChar w:fldCharType="separate"/>
    </w:r>
    <w:r w:rsidRPr="00B00571">
      <w:rPr>
        <w:caps/>
        <w:noProof/>
        <w:color w:val="AEAAAA" w:themeColor="background2" w:themeShade="BF"/>
        <w:sz w:val="18"/>
        <w:szCs w:val="18"/>
      </w:rPr>
      <w:t>2</w:t>
    </w:r>
    <w:r w:rsidRPr="00B00571">
      <w:rPr>
        <w:caps/>
        <w:noProof/>
        <w:color w:val="AEAAAA" w:themeColor="background2" w:themeShade="BF"/>
        <w:sz w:val="18"/>
        <w:szCs w:val="18"/>
      </w:rPr>
      <w:fldChar w:fldCharType="end"/>
    </w:r>
  </w:p>
  <w:p w14:paraId="162718BA" w14:textId="619CCAF3" w:rsidR="00A35DEC" w:rsidRDefault="00A35DEC" w:rsidP="0047306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E32A" w14:textId="77777777" w:rsidR="00C45628" w:rsidRDefault="00C45628" w:rsidP="00A35DEC">
      <w:r>
        <w:separator/>
      </w:r>
    </w:p>
  </w:footnote>
  <w:footnote w:type="continuationSeparator" w:id="0">
    <w:p w14:paraId="7FE1D925" w14:textId="77777777" w:rsidR="00C45628" w:rsidRDefault="00C45628"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0B2C938B" w:rsidR="00A35DEC" w:rsidRDefault="00A35DEC" w:rsidP="004730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2FB9"/>
    <w:multiLevelType w:val="hybridMultilevel"/>
    <w:tmpl w:val="355449EC"/>
    <w:lvl w:ilvl="0" w:tplc="99409420">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 w15:restartNumberingAfterBreak="0">
    <w:nsid w:val="19905887"/>
    <w:multiLevelType w:val="hybridMultilevel"/>
    <w:tmpl w:val="FC5AB0D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223C1056"/>
    <w:multiLevelType w:val="hybridMultilevel"/>
    <w:tmpl w:val="C0A88400"/>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F323C"/>
    <w:multiLevelType w:val="hybridMultilevel"/>
    <w:tmpl w:val="106A2A18"/>
    <w:lvl w:ilvl="0" w:tplc="B3FA07D4">
      <w:start w:val="1"/>
      <w:numFmt w:val="decimal"/>
      <w:lvlText w:val="%1."/>
      <w:lvlJc w:val="left"/>
      <w:pPr>
        <w:ind w:left="1800" w:hanging="360"/>
      </w:pPr>
      <w:rPr>
        <w:rFonts w:hint="default"/>
      </w:rPr>
    </w:lvl>
    <w:lvl w:ilvl="1" w:tplc="5F6C4C36">
      <w:start w:val="1"/>
      <w:numFmt w:val="lowerLetter"/>
      <w:lvlText w:val="%2."/>
      <w:lvlJc w:val="left"/>
      <w:pPr>
        <w:ind w:left="2160" w:hanging="360"/>
      </w:pPr>
      <w:rPr>
        <w:rFonts w:hint="default"/>
        <w:sz w:val="22"/>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972F13"/>
    <w:multiLevelType w:val="hybridMultilevel"/>
    <w:tmpl w:val="57ACF4E8"/>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747CC"/>
    <w:multiLevelType w:val="hybridMultilevel"/>
    <w:tmpl w:val="4628DFDA"/>
    <w:lvl w:ilvl="0" w:tplc="5F6C4C36">
      <w:start w:val="1"/>
      <w:numFmt w:val="lowerLetter"/>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12"/>
  </w:num>
  <w:num w:numId="2" w16cid:durableId="603684400">
    <w:abstractNumId w:val="5"/>
  </w:num>
  <w:num w:numId="3" w16cid:durableId="1261375985">
    <w:abstractNumId w:val="7"/>
  </w:num>
  <w:num w:numId="4" w16cid:durableId="1025407592">
    <w:abstractNumId w:val="9"/>
  </w:num>
  <w:num w:numId="5" w16cid:durableId="175197189">
    <w:abstractNumId w:val="2"/>
  </w:num>
  <w:num w:numId="6" w16cid:durableId="1871991387">
    <w:abstractNumId w:val="10"/>
  </w:num>
  <w:num w:numId="7" w16cid:durableId="1096444217">
    <w:abstractNumId w:val="4"/>
  </w:num>
  <w:num w:numId="8" w16cid:durableId="1989698697">
    <w:abstractNumId w:val="6"/>
  </w:num>
  <w:num w:numId="9" w16cid:durableId="462120718">
    <w:abstractNumId w:val="8"/>
  </w:num>
  <w:num w:numId="10" w16cid:durableId="1971596204">
    <w:abstractNumId w:val="1"/>
  </w:num>
  <w:num w:numId="11" w16cid:durableId="452359465">
    <w:abstractNumId w:val="11"/>
  </w:num>
  <w:num w:numId="12" w16cid:durableId="827751990">
    <w:abstractNumId w:val="3"/>
  </w:num>
  <w:num w:numId="13" w16cid:durableId="132508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04E0B"/>
    <w:rsid w:val="00006885"/>
    <w:rsid w:val="00043396"/>
    <w:rsid w:val="00043768"/>
    <w:rsid w:val="0004428A"/>
    <w:rsid w:val="00065251"/>
    <w:rsid w:val="000B27CC"/>
    <w:rsid w:val="000B4429"/>
    <w:rsid w:val="000B6CD3"/>
    <w:rsid w:val="001132BC"/>
    <w:rsid w:val="00124D82"/>
    <w:rsid w:val="001275E6"/>
    <w:rsid w:val="00140D71"/>
    <w:rsid w:val="00142170"/>
    <w:rsid w:val="00143940"/>
    <w:rsid w:val="00147678"/>
    <w:rsid w:val="001577E4"/>
    <w:rsid w:val="001704EF"/>
    <w:rsid w:val="00170DE3"/>
    <w:rsid w:val="0017299D"/>
    <w:rsid w:val="00196794"/>
    <w:rsid w:val="00196C6B"/>
    <w:rsid w:val="001A0DDE"/>
    <w:rsid w:val="001B542B"/>
    <w:rsid w:val="001B6930"/>
    <w:rsid w:val="001C1CFB"/>
    <w:rsid w:val="001E2CE8"/>
    <w:rsid w:val="001E31F7"/>
    <w:rsid w:val="001F1F5C"/>
    <w:rsid w:val="00200BAF"/>
    <w:rsid w:val="0021447A"/>
    <w:rsid w:val="002202F3"/>
    <w:rsid w:val="00244580"/>
    <w:rsid w:val="00275406"/>
    <w:rsid w:val="00276267"/>
    <w:rsid w:val="00280DFA"/>
    <w:rsid w:val="00291803"/>
    <w:rsid w:val="002A057D"/>
    <w:rsid w:val="002A6143"/>
    <w:rsid w:val="00301566"/>
    <w:rsid w:val="003047EE"/>
    <w:rsid w:val="0033577D"/>
    <w:rsid w:val="00353CAE"/>
    <w:rsid w:val="003676F5"/>
    <w:rsid w:val="003871BC"/>
    <w:rsid w:val="003A60A5"/>
    <w:rsid w:val="003D364C"/>
    <w:rsid w:val="003E40FC"/>
    <w:rsid w:val="003F4330"/>
    <w:rsid w:val="00425B54"/>
    <w:rsid w:val="00431B1A"/>
    <w:rsid w:val="0046559F"/>
    <w:rsid w:val="00473065"/>
    <w:rsid w:val="00473732"/>
    <w:rsid w:val="00481C16"/>
    <w:rsid w:val="004921AA"/>
    <w:rsid w:val="004A48DB"/>
    <w:rsid w:val="004B6BCF"/>
    <w:rsid w:val="004C0BEE"/>
    <w:rsid w:val="004F7038"/>
    <w:rsid w:val="0050325E"/>
    <w:rsid w:val="0052521C"/>
    <w:rsid w:val="005252CF"/>
    <w:rsid w:val="00527B59"/>
    <w:rsid w:val="005338FF"/>
    <w:rsid w:val="005409F2"/>
    <w:rsid w:val="00557AC7"/>
    <w:rsid w:val="00563DB1"/>
    <w:rsid w:val="00565039"/>
    <w:rsid w:val="00566BA6"/>
    <w:rsid w:val="0058058A"/>
    <w:rsid w:val="005A59FF"/>
    <w:rsid w:val="005A7C33"/>
    <w:rsid w:val="005D60AD"/>
    <w:rsid w:val="005E09CF"/>
    <w:rsid w:val="00611977"/>
    <w:rsid w:val="006271F8"/>
    <w:rsid w:val="006339A7"/>
    <w:rsid w:val="006826B8"/>
    <w:rsid w:val="006835AA"/>
    <w:rsid w:val="00693F20"/>
    <w:rsid w:val="006B2452"/>
    <w:rsid w:val="006D5C52"/>
    <w:rsid w:val="00715D78"/>
    <w:rsid w:val="00722C05"/>
    <w:rsid w:val="007368B2"/>
    <w:rsid w:val="00763F65"/>
    <w:rsid w:val="0076523A"/>
    <w:rsid w:val="007805CD"/>
    <w:rsid w:val="00780936"/>
    <w:rsid w:val="007D44E7"/>
    <w:rsid w:val="00806E07"/>
    <w:rsid w:val="00812D4B"/>
    <w:rsid w:val="00831B76"/>
    <w:rsid w:val="00857E13"/>
    <w:rsid w:val="00863FFB"/>
    <w:rsid w:val="008761D3"/>
    <w:rsid w:val="0088731B"/>
    <w:rsid w:val="008A3B1B"/>
    <w:rsid w:val="008A3F8F"/>
    <w:rsid w:val="008A7E04"/>
    <w:rsid w:val="008E4F04"/>
    <w:rsid w:val="0090656D"/>
    <w:rsid w:val="009167DE"/>
    <w:rsid w:val="00916ACD"/>
    <w:rsid w:val="00926128"/>
    <w:rsid w:val="0092686C"/>
    <w:rsid w:val="00954AB3"/>
    <w:rsid w:val="0096579F"/>
    <w:rsid w:val="0097737F"/>
    <w:rsid w:val="009A1D1C"/>
    <w:rsid w:val="009D137B"/>
    <w:rsid w:val="009D70A2"/>
    <w:rsid w:val="00A34462"/>
    <w:rsid w:val="00A35DEC"/>
    <w:rsid w:val="00A36CEB"/>
    <w:rsid w:val="00A94DD5"/>
    <w:rsid w:val="00A97504"/>
    <w:rsid w:val="00AA30C5"/>
    <w:rsid w:val="00AB68B7"/>
    <w:rsid w:val="00AD3325"/>
    <w:rsid w:val="00AF7857"/>
    <w:rsid w:val="00B00571"/>
    <w:rsid w:val="00B163EB"/>
    <w:rsid w:val="00B27448"/>
    <w:rsid w:val="00B47CC8"/>
    <w:rsid w:val="00B540E3"/>
    <w:rsid w:val="00B66F0A"/>
    <w:rsid w:val="00B76029"/>
    <w:rsid w:val="00BC6113"/>
    <w:rsid w:val="00BD6EB8"/>
    <w:rsid w:val="00BE6B76"/>
    <w:rsid w:val="00C0340D"/>
    <w:rsid w:val="00C05A35"/>
    <w:rsid w:val="00C10C09"/>
    <w:rsid w:val="00C17B53"/>
    <w:rsid w:val="00C217BD"/>
    <w:rsid w:val="00C45628"/>
    <w:rsid w:val="00C76843"/>
    <w:rsid w:val="00C83080"/>
    <w:rsid w:val="00CA3124"/>
    <w:rsid w:val="00CB4949"/>
    <w:rsid w:val="00CE6B79"/>
    <w:rsid w:val="00CF4F1E"/>
    <w:rsid w:val="00D05389"/>
    <w:rsid w:val="00D20A8A"/>
    <w:rsid w:val="00D20C45"/>
    <w:rsid w:val="00D2407C"/>
    <w:rsid w:val="00D26301"/>
    <w:rsid w:val="00D57764"/>
    <w:rsid w:val="00D61EAF"/>
    <w:rsid w:val="00D630DA"/>
    <w:rsid w:val="00D71C84"/>
    <w:rsid w:val="00D752E4"/>
    <w:rsid w:val="00D9184C"/>
    <w:rsid w:val="00D91F48"/>
    <w:rsid w:val="00DB4A03"/>
    <w:rsid w:val="00DD2615"/>
    <w:rsid w:val="00E10C00"/>
    <w:rsid w:val="00E36424"/>
    <w:rsid w:val="00E37F03"/>
    <w:rsid w:val="00E53D8A"/>
    <w:rsid w:val="00E66AF7"/>
    <w:rsid w:val="00E67149"/>
    <w:rsid w:val="00E71064"/>
    <w:rsid w:val="00E7632F"/>
    <w:rsid w:val="00EA5782"/>
    <w:rsid w:val="00EC0879"/>
    <w:rsid w:val="00ED097B"/>
    <w:rsid w:val="00EE46AD"/>
    <w:rsid w:val="00EF1033"/>
    <w:rsid w:val="00F03CFD"/>
    <w:rsid w:val="00F1322B"/>
    <w:rsid w:val="00F32683"/>
    <w:rsid w:val="00F45027"/>
    <w:rsid w:val="00F520EC"/>
    <w:rsid w:val="00F54BF8"/>
    <w:rsid w:val="00F5669D"/>
    <w:rsid w:val="00F57711"/>
    <w:rsid w:val="00F649E0"/>
    <w:rsid w:val="00F73658"/>
    <w:rsid w:val="00F84DA6"/>
    <w:rsid w:val="00F85CD4"/>
    <w:rsid w:val="00F94B39"/>
    <w:rsid w:val="00FB34BC"/>
    <w:rsid w:val="00FC44F6"/>
    <w:rsid w:val="00FC5948"/>
    <w:rsid w:val="00FE4FDC"/>
    <w:rsid w:val="00F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 w:type="paragraph" w:styleId="BalloonText">
    <w:name w:val="Balloon Text"/>
    <w:basedOn w:val="Normal"/>
    <w:link w:val="BalloonTextChar"/>
    <w:uiPriority w:val="99"/>
    <w:semiHidden/>
    <w:unhideWhenUsed/>
    <w:rsid w:val="00F85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D4"/>
    <w:rPr>
      <w:rFonts w:ascii="Segoe UI" w:hAnsi="Segoe UI" w:cs="Segoe UI"/>
      <w:sz w:val="18"/>
      <w:szCs w:val="18"/>
    </w:rPr>
  </w:style>
  <w:style w:type="paragraph" w:styleId="NormalWeb">
    <w:name w:val="Normal (Web)"/>
    <w:basedOn w:val="Normal"/>
    <w:uiPriority w:val="99"/>
    <w:unhideWhenUsed/>
    <w:rsid w:val="00F85CD4"/>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4438">
      <w:bodyDiv w:val="1"/>
      <w:marLeft w:val="0"/>
      <w:marRight w:val="0"/>
      <w:marTop w:val="0"/>
      <w:marBottom w:val="0"/>
      <w:divBdr>
        <w:top w:val="none" w:sz="0" w:space="0" w:color="auto"/>
        <w:left w:val="none" w:sz="0" w:space="0" w:color="auto"/>
        <w:bottom w:val="none" w:sz="0" w:space="0" w:color="auto"/>
        <w:right w:val="none" w:sz="0" w:space="0" w:color="auto"/>
      </w:divBdr>
    </w:div>
    <w:div w:id="652569288">
      <w:bodyDiv w:val="1"/>
      <w:marLeft w:val="0"/>
      <w:marRight w:val="0"/>
      <w:marTop w:val="0"/>
      <w:marBottom w:val="0"/>
      <w:divBdr>
        <w:top w:val="none" w:sz="0" w:space="0" w:color="auto"/>
        <w:left w:val="none" w:sz="0" w:space="0" w:color="auto"/>
        <w:bottom w:val="none" w:sz="0" w:space="0" w:color="auto"/>
        <w:right w:val="none" w:sz="0" w:space="0" w:color="auto"/>
      </w:divBdr>
    </w:div>
    <w:div w:id="1114400705">
      <w:bodyDiv w:val="1"/>
      <w:marLeft w:val="0"/>
      <w:marRight w:val="0"/>
      <w:marTop w:val="0"/>
      <w:marBottom w:val="0"/>
      <w:divBdr>
        <w:top w:val="none" w:sz="0" w:space="0" w:color="auto"/>
        <w:left w:val="none" w:sz="0" w:space="0" w:color="auto"/>
        <w:bottom w:val="none" w:sz="0" w:space="0" w:color="auto"/>
        <w:right w:val="none" w:sz="0" w:space="0" w:color="auto"/>
      </w:divBdr>
    </w:div>
    <w:div w:id="1792674121">
      <w:bodyDiv w:val="1"/>
      <w:marLeft w:val="0"/>
      <w:marRight w:val="0"/>
      <w:marTop w:val="0"/>
      <w:marBottom w:val="0"/>
      <w:divBdr>
        <w:top w:val="none" w:sz="0" w:space="0" w:color="auto"/>
        <w:left w:val="none" w:sz="0" w:space="0" w:color="auto"/>
        <w:bottom w:val="none" w:sz="0" w:space="0" w:color="auto"/>
        <w:right w:val="none" w:sz="0" w:space="0" w:color="auto"/>
      </w:divBdr>
    </w:div>
    <w:div w:id="1818066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imlaycity2@outlook.com</cp:lastModifiedBy>
  <cp:revision>5</cp:revision>
  <cp:lastPrinted>2023-08-25T15:02:00Z</cp:lastPrinted>
  <dcterms:created xsi:type="dcterms:W3CDTF">2023-10-11T15:06:00Z</dcterms:created>
  <dcterms:modified xsi:type="dcterms:W3CDTF">2023-10-13T14:00:00Z</dcterms:modified>
</cp:coreProperties>
</file>