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57129" w14:textId="77777777" w:rsidR="00DC201A" w:rsidRDefault="00DC201A" w:rsidP="00DC201A">
      <w:pPr>
        <w:tabs>
          <w:tab w:val="left" w:pos="540"/>
        </w:tabs>
        <w:ind w:right="-360"/>
        <w:jc w:val="right"/>
        <w:rPr>
          <w:b/>
          <w:sz w:val="16"/>
          <w:szCs w:val="16"/>
        </w:rPr>
      </w:pPr>
      <w:r w:rsidRPr="00DC201A">
        <w:rPr>
          <w:b/>
          <w:sz w:val="16"/>
          <w:szCs w:val="16"/>
        </w:rPr>
        <w:t>APPROVED 12/11/23</w:t>
      </w:r>
    </w:p>
    <w:p w14:paraId="597B7D29" w14:textId="77777777" w:rsidR="00DC201A" w:rsidRPr="00DC201A" w:rsidRDefault="00DC201A" w:rsidP="00DC201A">
      <w:pPr>
        <w:tabs>
          <w:tab w:val="left" w:pos="540"/>
        </w:tabs>
        <w:ind w:right="-360"/>
        <w:jc w:val="right"/>
        <w:rPr>
          <w:b/>
          <w:sz w:val="16"/>
          <w:szCs w:val="16"/>
        </w:rPr>
      </w:pPr>
    </w:p>
    <w:p w14:paraId="00000001" w14:textId="534D11EC" w:rsidR="007E4CFA" w:rsidRDefault="00EA2515">
      <w:pPr>
        <w:tabs>
          <w:tab w:val="left" w:pos="540"/>
        </w:tabs>
        <w:ind w:right="-360"/>
        <w:jc w:val="center"/>
        <w:rPr>
          <w:b/>
          <w:sz w:val="28"/>
          <w:szCs w:val="28"/>
        </w:rPr>
      </w:pPr>
      <w:r>
        <w:rPr>
          <w:b/>
          <w:sz w:val="28"/>
          <w:szCs w:val="28"/>
        </w:rPr>
        <w:t>IMLAY CITY</w:t>
      </w:r>
    </w:p>
    <w:p w14:paraId="00000002" w14:textId="77777777" w:rsidR="007E4CFA" w:rsidRDefault="00EA2515">
      <w:pPr>
        <w:tabs>
          <w:tab w:val="left" w:pos="540"/>
        </w:tabs>
        <w:ind w:right="-360"/>
        <w:jc w:val="center"/>
        <w:rPr>
          <w:b/>
          <w:sz w:val="28"/>
          <w:szCs w:val="28"/>
        </w:rPr>
      </w:pPr>
      <w:r>
        <w:rPr>
          <w:b/>
          <w:sz w:val="28"/>
          <w:szCs w:val="28"/>
        </w:rPr>
        <w:t>DOWNTOWN DEVELOPMENT AUTHORITY</w:t>
      </w:r>
    </w:p>
    <w:p w14:paraId="00000003" w14:textId="77777777" w:rsidR="007E4CFA" w:rsidRDefault="007E4CFA">
      <w:pPr>
        <w:tabs>
          <w:tab w:val="left" w:pos="540"/>
        </w:tabs>
        <w:ind w:right="-360"/>
        <w:jc w:val="center"/>
      </w:pPr>
    </w:p>
    <w:p w14:paraId="00000004" w14:textId="77777777" w:rsidR="007E4CFA" w:rsidRDefault="00EA2515">
      <w:pPr>
        <w:tabs>
          <w:tab w:val="left" w:pos="540"/>
        </w:tabs>
        <w:ind w:right="-360"/>
        <w:jc w:val="center"/>
      </w:pPr>
      <w:r>
        <w:t xml:space="preserve">Regular Meeting </w:t>
      </w:r>
    </w:p>
    <w:p w14:paraId="00000005" w14:textId="77777777" w:rsidR="007E4CFA" w:rsidRDefault="00EA2515">
      <w:pPr>
        <w:tabs>
          <w:tab w:val="left" w:pos="540"/>
        </w:tabs>
        <w:ind w:right="-360"/>
        <w:jc w:val="center"/>
        <w:rPr>
          <w:b/>
          <w:sz w:val="28"/>
          <w:szCs w:val="28"/>
        </w:rPr>
      </w:pPr>
      <w:r>
        <w:rPr>
          <w:b/>
          <w:sz w:val="28"/>
          <w:szCs w:val="28"/>
        </w:rPr>
        <w:t>November 13, 2023</w:t>
      </w:r>
    </w:p>
    <w:p w14:paraId="00000006" w14:textId="77777777" w:rsidR="007E4CFA" w:rsidRDefault="00EA2515">
      <w:pPr>
        <w:tabs>
          <w:tab w:val="left" w:pos="540"/>
        </w:tabs>
        <w:ind w:right="-360"/>
        <w:jc w:val="center"/>
        <w:rPr>
          <w:b/>
          <w:sz w:val="28"/>
          <w:szCs w:val="28"/>
        </w:rPr>
      </w:pPr>
      <w:r>
        <w:rPr>
          <w:b/>
          <w:sz w:val="28"/>
          <w:szCs w:val="28"/>
        </w:rPr>
        <w:t>MEETING MINUTES</w:t>
      </w:r>
    </w:p>
    <w:p w14:paraId="00000007" w14:textId="77777777" w:rsidR="007E4CFA" w:rsidRDefault="007E4CFA">
      <w:pPr>
        <w:tabs>
          <w:tab w:val="left" w:pos="540"/>
        </w:tabs>
        <w:ind w:right="-360"/>
      </w:pPr>
    </w:p>
    <w:p w14:paraId="00000008" w14:textId="77777777" w:rsidR="007E4CFA" w:rsidRDefault="00EA2515">
      <w:pPr>
        <w:tabs>
          <w:tab w:val="left" w:pos="0"/>
          <w:tab w:val="left" w:pos="720"/>
        </w:tabs>
        <w:ind w:left="-360" w:right="-360"/>
        <w:rPr>
          <w:sz w:val="22"/>
          <w:szCs w:val="22"/>
        </w:rPr>
      </w:pPr>
      <w:r>
        <w:rPr>
          <w:sz w:val="22"/>
          <w:szCs w:val="22"/>
        </w:rPr>
        <w:t>A regular meeting of the Downtown Development Authority was held on Monday, October 9, 2023, at Imlay City Hall, 150 North Main Street, Imlay City MI 48444.</w:t>
      </w:r>
    </w:p>
    <w:p w14:paraId="00000009" w14:textId="77777777" w:rsidR="007E4CFA" w:rsidRDefault="007E4CFA">
      <w:pPr>
        <w:tabs>
          <w:tab w:val="left" w:pos="180"/>
          <w:tab w:val="left" w:pos="720"/>
        </w:tabs>
        <w:ind w:left="270" w:right="-360" w:hanging="630"/>
        <w:rPr>
          <w:sz w:val="22"/>
          <w:szCs w:val="22"/>
        </w:rPr>
      </w:pPr>
    </w:p>
    <w:p w14:paraId="0000000A" w14:textId="77777777" w:rsidR="007E4CFA" w:rsidRDefault="00EA2515">
      <w:pPr>
        <w:numPr>
          <w:ilvl w:val="0"/>
          <w:numId w:val="3"/>
        </w:numPr>
        <w:pBdr>
          <w:top w:val="nil"/>
          <w:left w:val="nil"/>
          <w:bottom w:val="nil"/>
          <w:right w:val="nil"/>
          <w:between w:val="nil"/>
        </w:pBdr>
        <w:tabs>
          <w:tab w:val="left" w:pos="0"/>
          <w:tab w:val="left" w:pos="720"/>
        </w:tabs>
        <w:ind w:left="9" w:right="-360" w:hanging="549"/>
        <w:rPr>
          <w:b/>
          <w:color w:val="000000"/>
          <w:sz w:val="22"/>
          <w:szCs w:val="22"/>
        </w:rPr>
      </w:pPr>
      <w:r>
        <w:rPr>
          <w:b/>
          <w:color w:val="000000"/>
          <w:sz w:val="22"/>
          <w:szCs w:val="22"/>
        </w:rPr>
        <w:t>CALL TO ORDER</w:t>
      </w:r>
    </w:p>
    <w:p w14:paraId="0000000B" w14:textId="77777777" w:rsidR="007E4CFA" w:rsidRDefault="00EA2515">
      <w:pPr>
        <w:pBdr>
          <w:top w:val="nil"/>
          <w:left w:val="nil"/>
          <w:bottom w:val="nil"/>
          <w:right w:val="nil"/>
          <w:between w:val="nil"/>
        </w:pBdr>
        <w:tabs>
          <w:tab w:val="left" w:pos="0"/>
          <w:tab w:val="left" w:pos="720"/>
        </w:tabs>
        <w:ind w:left="9" w:right="-360" w:hanging="549"/>
        <w:rPr>
          <w:color w:val="000000"/>
          <w:sz w:val="22"/>
          <w:szCs w:val="22"/>
        </w:rPr>
      </w:pPr>
      <w:r>
        <w:rPr>
          <w:color w:val="000000"/>
          <w:sz w:val="22"/>
          <w:szCs w:val="22"/>
        </w:rPr>
        <w:tab/>
        <w:t>Chairman Bargen called the meeting to order at 5:35 pm</w:t>
      </w:r>
    </w:p>
    <w:p w14:paraId="0000000C" w14:textId="77777777" w:rsidR="007E4CFA" w:rsidRDefault="007E4CFA">
      <w:pPr>
        <w:pBdr>
          <w:top w:val="nil"/>
          <w:left w:val="nil"/>
          <w:bottom w:val="nil"/>
          <w:right w:val="nil"/>
          <w:between w:val="nil"/>
        </w:pBdr>
        <w:tabs>
          <w:tab w:val="left" w:pos="0"/>
          <w:tab w:val="left" w:pos="720"/>
        </w:tabs>
        <w:ind w:left="9" w:right="-360" w:hanging="549"/>
        <w:rPr>
          <w:color w:val="000000"/>
          <w:sz w:val="22"/>
          <w:szCs w:val="22"/>
        </w:rPr>
      </w:pPr>
    </w:p>
    <w:p w14:paraId="0000000D" w14:textId="77777777" w:rsidR="007E4CFA" w:rsidRDefault="00EA2515">
      <w:pPr>
        <w:numPr>
          <w:ilvl w:val="0"/>
          <w:numId w:val="3"/>
        </w:numPr>
        <w:pBdr>
          <w:top w:val="nil"/>
          <w:left w:val="nil"/>
          <w:bottom w:val="nil"/>
          <w:right w:val="nil"/>
          <w:between w:val="nil"/>
        </w:pBdr>
        <w:tabs>
          <w:tab w:val="left" w:pos="0"/>
          <w:tab w:val="left" w:pos="720"/>
        </w:tabs>
        <w:ind w:left="9" w:right="-360" w:hanging="549"/>
        <w:rPr>
          <w:b/>
          <w:color w:val="000000"/>
          <w:sz w:val="22"/>
          <w:szCs w:val="22"/>
        </w:rPr>
      </w:pPr>
      <w:r>
        <w:rPr>
          <w:b/>
          <w:color w:val="000000"/>
          <w:sz w:val="22"/>
          <w:szCs w:val="22"/>
        </w:rPr>
        <w:t>PLEDGE OF ALLEGIANCE</w:t>
      </w:r>
    </w:p>
    <w:p w14:paraId="0000000E" w14:textId="77777777" w:rsidR="007E4CFA" w:rsidRDefault="007E4CFA">
      <w:pPr>
        <w:tabs>
          <w:tab w:val="left" w:pos="0"/>
          <w:tab w:val="left" w:pos="720"/>
        </w:tabs>
        <w:ind w:left="9" w:right="-360" w:hanging="549"/>
        <w:rPr>
          <w:b/>
          <w:sz w:val="22"/>
          <w:szCs w:val="22"/>
        </w:rPr>
      </w:pPr>
    </w:p>
    <w:p w14:paraId="0000000F" w14:textId="77777777" w:rsidR="007E4CFA" w:rsidRDefault="00EA2515">
      <w:pPr>
        <w:numPr>
          <w:ilvl w:val="0"/>
          <w:numId w:val="3"/>
        </w:numPr>
        <w:pBdr>
          <w:top w:val="nil"/>
          <w:left w:val="nil"/>
          <w:bottom w:val="nil"/>
          <w:right w:val="nil"/>
          <w:between w:val="nil"/>
        </w:pBdr>
        <w:tabs>
          <w:tab w:val="left" w:pos="0"/>
          <w:tab w:val="left" w:pos="720"/>
        </w:tabs>
        <w:ind w:left="9" w:right="-360" w:hanging="549"/>
        <w:rPr>
          <w:color w:val="000000"/>
          <w:sz w:val="22"/>
          <w:szCs w:val="22"/>
        </w:rPr>
      </w:pPr>
      <w:r>
        <w:rPr>
          <w:b/>
          <w:color w:val="000000"/>
          <w:sz w:val="22"/>
          <w:szCs w:val="22"/>
        </w:rPr>
        <w:t xml:space="preserve">ROLL CALL </w:t>
      </w:r>
      <w:r>
        <w:rPr>
          <w:color w:val="000000"/>
          <w:sz w:val="22"/>
          <w:szCs w:val="22"/>
        </w:rPr>
        <w:t>– Director Malzahn called the roll:</w:t>
      </w:r>
    </w:p>
    <w:p w14:paraId="00000010" w14:textId="77777777" w:rsidR="007E4CFA" w:rsidRDefault="00EA2515">
      <w:pPr>
        <w:tabs>
          <w:tab w:val="left" w:pos="0"/>
          <w:tab w:val="left" w:pos="720"/>
        </w:tabs>
        <w:ind w:left="9" w:right="-360" w:hanging="549"/>
        <w:rPr>
          <w:sz w:val="22"/>
          <w:szCs w:val="22"/>
        </w:rPr>
      </w:pPr>
      <w:r>
        <w:rPr>
          <w:sz w:val="22"/>
          <w:szCs w:val="22"/>
        </w:rPr>
        <w:tab/>
        <w:t>Present: Walter Bargen, Stu Davis, Steve Robbins, Justin Shattuck, Mayor Joi Kempf</w:t>
      </w:r>
    </w:p>
    <w:p w14:paraId="00000011" w14:textId="77777777" w:rsidR="007E4CFA" w:rsidRDefault="00EA2515">
      <w:pPr>
        <w:tabs>
          <w:tab w:val="left" w:pos="0"/>
          <w:tab w:val="left" w:pos="720"/>
        </w:tabs>
        <w:ind w:left="9" w:right="-360" w:hanging="549"/>
        <w:rPr>
          <w:sz w:val="22"/>
          <w:szCs w:val="22"/>
        </w:rPr>
      </w:pPr>
      <w:r>
        <w:rPr>
          <w:sz w:val="22"/>
          <w:szCs w:val="22"/>
        </w:rPr>
        <w:tab/>
        <w:t>Absent: unexcused - Kim Jorgensen, Kelly Villaneuva, Neil Docherty,</w:t>
      </w:r>
    </w:p>
    <w:p w14:paraId="00000012" w14:textId="77777777" w:rsidR="007E4CFA" w:rsidRDefault="00EA2515">
      <w:pPr>
        <w:tabs>
          <w:tab w:val="left" w:pos="0"/>
          <w:tab w:val="left" w:pos="720"/>
        </w:tabs>
        <w:ind w:left="9" w:right="-360" w:hanging="549"/>
        <w:rPr>
          <w:b/>
          <w:i/>
          <w:sz w:val="22"/>
          <w:szCs w:val="22"/>
        </w:rPr>
      </w:pPr>
      <w:r>
        <w:rPr>
          <w:b/>
          <w:i/>
          <w:sz w:val="22"/>
          <w:szCs w:val="22"/>
        </w:rPr>
        <w:t xml:space="preserve">           Quorum Present</w:t>
      </w:r>
    </w:p>
    <w:p w14:paraId="00000013" w14:textId="77777777" w:rsidR="007E4CFA" w:rsidRDefault="007E4CFA">
      <w:pPr>
        <w:pBdr>
          <w:top w:val="nil"/>
          <w:left w:val="nil"/>
          <w:bottom w:val="nil"/>
          <w:right w:val="nil"/>
          <w:between w:val="nil"/>
        </w:pBdr>
        <w:tabs>
          <w:tab w:val="left" w:pos="0"/>
          <w:tab w:val="left" w:pos="720"/>
        </w:tabs>
        <w:ind w:right="-360"/>
        <w:rPr>
          <w:sz w:val="22"/>
          <w:szCs w:val="22"/>
        </w:rPr>
      </w:pPr>
    </w:p>
    <w:p w14:paraId="00000014" w14:textId="77777777" w:rsidR="007E4CFA" w:rsidRDefault="00EA2515">
      <w:pPr>
        <w:numPr>
          <w:ilvl w:val="0"/>
          <w:numId w:val="3"/>
        </w:numPr>
        <w:pBdr>
          <w:top w:val="nil"/>
          <w:left w:val="nil"/>
          <w:bottom w:val="nil"/>
          <w:right w:val="nil"/>
          <w:between w:val="nil"/>
        </w:pBdr>
        <w:tabs>
          <w:tab w:val="left" w:pos="0"/>
          <w:tab w:val="left" w:pos="720"/>
        </w:tabs>
        <w:ind w:right="-360"/>
        <w:rPr>
          <w:b/>
          <w:color w:val="000000"/>
          <w:sz w:val="22"/>
          <w:szCs w:val="22"/>
        </w:rPr>
      </w:pPr>
      <w:r>
        <w:rPr>
          <w:b/>
          <w:color w:val="000000"/>
          <w:sz w:val="22"/>
          <w:szCs w:val="22"/>
        </w:rPr>
        <w:t>APPROVAL OF AGENDA</w:t>
      </w:r>
    </w:p>
    <w:p w14:paraId="00000015" w14:textId="77777777" w:rsidR="007E4CFA" w:rsidRDefault="00EA2515">
      <w:pPr>
        <w:pBdr>
          <w:top w:val="nil"/>
          <w:left w:val="nil"/>
          <w:bottom w:val="nil"/>
          <w:right w:val="nil"/>
          <w:between w:val="nil"/>
        </w:pBdr>
        <w:tabs>
          <w:tab w:val="left" w:pos="0"/>
          <w:tab w:val="left" w:pos="720"/>
        </w:tabs>
        <w:ind w:left="9" w:right="-360" w:hanging="549"/>
        <w:rPr>
          <w:color w:val="000000"/>
          <w:sz w:val="22"/>
          <w:szCs w:val="22"/>
        </w:rPr>
      </w:pPr>
      <w:r>
        <w:rPr>
          <w:b/>
          <w:color w:val="000000"/>
          <w:sz w:val="22"/>
          <w:szCs w:val="22"/>
        </w:rPr>
        <w:tab/>
        <w:t>MOTION</w:t>
      </w:r>
      <w:r>
        <w:rPr>
          <w:color w:val="000000"/>
          <w:sz w:val="22"/>
          <w:szCs w:val="22"/>
        </w:rPr>
        <w:t xml:space="preserve"> by Shattuck, </w:t>
      </w:r>
      <w:r>
        <w:rPr>
          <w:sz w:val="22"/>
          <w:szCs w:val="22"/>
        </w:rPr>
        <w:t>supported</w:t>
      </w:r>
      <w:r>
        <w:rPr>
          <w:color w:val="000000"/>
          <w:sz w:val="22"/>
          <w:szCs w:val="22"/>
        </w:rPr>
        <w:t xml:space="preserve"> by Davis to approve the agenda as presented.</w:t>
      </w:r>
    </w:p>
    <w:p w14:paraId="00000016" w14:textId="77777777" w:rsidR="007E4CFA" w:rsidRDefault="00EA2515">
      <w:pPr>
        <w:pBdr>
          <w:top w:val="nil"/>
          <w:left w:val="nil"/>
          <w:bottom w:val="nil"/>
          <w:right w:val="nil"/>
          <w:between w:val="nil"/>
        </w:pBdr>
        <w:tabs>
          <w:tab w:val="left" w:pos="0"/>
          <w:tab w:val="left" w:pos="720"/>
        </w:tabs>
        <w:ind w:left="9" w:right="-360" w:hanging="549"/>
        <w:rPr>
          <w:b/>
          <w:color w:val="000000"/>
          <w:sz w:val="22"/>
          <w:szCs w:val="22"/>
        </w:rPr>
      </w:pPr>
      <w:r>
        <w:rPr>
          <w:color w:val="000000"/>
          <w:sz w:val="22"/>
          <w:szCs w:val="22"/>
        </w:rPr>
        <w:tab/>
        <w:t xml:space="preserve">All in Favor 5 / Nays 0 - </w:t>
      </w:r>
      <w:r>
        <w:rPr>
          <w:b/>
          <w:color w:val="000000"/>
          <w:sz w:val="22"/>
          <w:szCs w:val="22"/>
        </w:rPr>
        <w:t>MOTION CARRIED UNANIMOUSLY</w:t>
      </w:r>
    </w:p>
    <w:p w14:paraId="00000017" w14:textId="77777777" w:rsidR="007E4CFA" w:rsidRDefault="007E4CFA">
      <w:pPr>
        <w:pBdr>
          <w:top w:val="nil"/>
          <w:left w:val="nil"/>
          <w:bottom w:val="nil"/>
          <w:right w:val="nil"/>
          <w:between w:val="nil"/>
        </w:pBdr>
        <w:tabs>
          <w:tab w:val="left" w:pos="0"/>
          <w:tab w:val="left" w:pos="720"/>
        </w:tabs>
        <w:ind w:left="9" w:right="-360" w:hanging="549"/>
        <w:rPr>
          <w:b/>
          <w:color w:val="000000"/>
          <w:sz w:val="22"/>
          <w:szCs w:val="22"/>
        </w:rPr>
      </w:pPr>
    </w:p>
    <w:p w14:paraId="00000018" w14:textId="77777777" w:rsidR="007E4CFA" w:rsidRDefault="00EA2515">
      <w:pPr>
        <w:numPr>
          <w:ilvl w:val="0"/>
          <w:numId w:val="3"/>
        </w:numPr>
        <w:pBdr>
          <w:top w:val="nil"/>
          <w:left w:val="nil"/>
          <w:bottom w:val="nil"/>
          <w:right w:val="nil"/>
          <w:between w:val="nil"/>
        </w:pBdr>
        <w:tabs>
          <w:tab w:val="left" w:pos="720"/>
        </w:tabs>
        <w:ind w:left="9" w:right="-360" w:hanging="549"/>
        <w:rPr>
          <w:color w:val="000000"/>
          <w:sz w:val="22"/>
          <w:szCs w:val="22"/>
        </w:rPr>
      </w:pPr>
      <w:r>
        <w:rPr>
          <w:b/>
          <w:color w:val="000000"/>
          <w:sz w:val="22"/>
          <w:szCs w:val="22"/>
        </w:rPr>
        <w:t>PUBLIC PARTICIPATION</w:t>
      </w:r>
      <w:r>
        <w:rPr>
          <w:color w:val="000000"/>
          <w:sz w:val="22"/>
          <w:szCs w:val="22"/>
        </w:rPr>
        <w:t xml:space="preserve"> – none</w:t>
      </w:r>
    </w:p>
    <w:p w14:paraId="00000019" w14:textId="77777777" w:rsidR="007E4CFA" w:rsidRDefault="007E4CFA">
      <w:pPr>
        <w:pBdr>
          <w:top w:val="nil"/>
          <w:left w:val="nil"/>
          <w:bottom w:val="nil"/>
          <w:right w:val="nil"/>
          <w:between w:val="nil"/>
        </w:pBdr>
        <w:tabs>
          <w:tab w:val="left" w:pos="720"/>
        </w:tabs>
        <w:ind w:left="9" w:right="-360"/>
        <w:rPr>
          <w:color w:val="000000"/>
          <w:sz w:val="22"/>
          <w:szCs w:val="22"/>
        </w:rPr>
      </w:pPr>
    </w:p>
    <w:p w14:paraId="0000001A" w14:textId="77777777" w:rsidR="007E4CFA" w:rsidRDefault="00EA2515">
      <w:pPr>
        <w:numPr>
          <w:ilvl w:val="0"/>
          <w:numId w:val="3"/>
        </w:numPr>
        <w:pBdr>
          <w:top w:val="nil"/>
          <w:left w:val="nil"/>
          <w:bottom w:val="nil"/>
          <w:right w:val="nil"/>
          <w:between w:val="nil"/>
        </w:pBdr>
        <w:tabs>
          <w:tab w:val="left" w:pos="720"/>
        </w:tabs>
        <w:ind w:left="9" w:right="-360" w:hanging="549"/>
        <w:rPr>
          <w:color w:val="000000"/>
          <w:sz w:val="22"/>
          <w:szCs w:val="22"/>
        </w:rPr>
      </w:pPr>
      <w:r>
        <w:rPr>
          <w:b/>
          <w:color w:val="000000"/>
          <w:sz w:val="22"/>
          <w:szCs w:val="22"/>
        </w:rPr>
        <w:t>CORRESPONDENCE</w:t>
      </w:r>
      <w:r>
        <w:rPr>
          <w:color w:val="000000"/>
          <w:sz w:val="22"/>
          <w:szCs w:val="22"/>
        </w:rPr>
        <w:t xml:space="preserve"> - none</w:t>
      </w:r>
    </w:p>
    <w:p w14:paraId="0000001B" w14:textId="77777777" w:rsidR="007E4CFA" w:rsidRDefault="007E4CFA">
      <w:pPr>
        <w:pBdr>
          <w:top w:val="nil"/>
          <w:left w:val="nil"/>
          <w:bottom w:val="nil"/>
          <w:right w:val="nil"/>
          <w:between w:val="nil"/>
        </w:pBdr>
        <w:tabs>
          <w:tab w:val="left" w:pos="0"/>
          <w:tab w:val="left" w:pos="720"/>
        </w:tabs>
        <w:ind w:left="9" w:right="-360" w:hanging="549"/>
        <w:rPr>
          <w:color w:val="000000"/>
          <w:sz w:val="22"/>
          <w:szCs w:val="22"/>
        </w:rPr>
      </w:pPr>
    </w:p>
    <w:p w14:paraId="0000001C" w14:textId="77777777" w:rsidR="007E4CFA" w:rsidRDefault="00EA2515">
      <w:pPr>
        <w:numPr>
          <w:ilvl w:val="0"/>
          <w:numId w:val="3"/>
        </w:numPr>
        <w:pBdr>
          <w:top w:val="nil"/>
          <w:left w:val="nil"/>
          <w:bottom w:val="nil"/>
          <w:right w:val="nil"/>
          <w:between w:val="nil"/>
        </w:pBdr>
        <w:tabs>
          <w:tab w:val="left" w:pos="0"/>
          <w:tab w:val="left" w:pos="720"/>
        </w:tabs>
        <w:ind w:left="9" w:right="-360" w:hanging="549"/>
        <w:rPr>
          <w:b/>
          <w:color w:val="000000"/>
          <w:sz w:val="22"/>
          <w:szCs w:val="22"/>
        </w:rPr>
      </w:pPr>
      <w:r>
        <w:rPr>
          <w:b/>
          <w:color w:val="000000"/>
          <w:sz w:val="22"/>
          <w:szCs w:val="22"/>
        </w:rPr>
        <w:t>APPROVAL OF MINUTES</w:t>
      </w:r>
    </w:p>
    <w:p w14:paraId="0000001D" w14:textId="77777777" w:rsidR="007E4CFA" w:rsidRDefault="00EA2515">
      <w:pPr>
        <w:tabs>
          <w:tab w:val="left" w:pos="0"/>
          <w:tab w:val="left" w:pos="720"/>
        </w:tabs>
        <w:ind w:left="9" w:right="-360"/>
        <w:rPr>
          <w:sz w:val="22"/>
          <w:szCs w:val="22"/>
        </w:rPr>
      </w:pPr>
      <w:r>
        <w:rPr>
          <w:sz w:val="22"/>
          <w:szCs w:val="22"/>
        </w:rPr>
        <w:t>Regular Meeting October 9 2023</w:t>
      </w:r>
    </w:p>
    <w:p w14:paraId="0000001E" w14:textId="77777777" w:rsidR="007E4CFA" w:rsidRDefault="00EA2515">
      <w:pPr>
        <w:pBdr>
          <w:top w:val="nil"/>
          <w:left w:val="nil"/>
          <w:bottom w:val="nil"/>
          <w:right w:val="nil"/>
          <w:between w:val="nil"/>
        </w:pBdr>
        <w:tabs>
          <w:tab w:val="left" w:pos="0"/>
          <w:tab w:val="left" w:pos="720"/>
        </w:tabs>
        <w:ind w:left="9" w:right="-360" w:hanging="549"/>
        <w:rPr>
          <w:color w:val="000000"/>
          <w:sz w:val="22"/>
          <w:szCs w:val="22"/>
        </w:rPr>
      </w:pPr>
      <w:r>
        <w:rPr>
          <w:b/>
          <w:color w:val="000000"/>
          <w:sz w:val="22"/>
          <w:szCs w:val="22"/>
        </w:rPr>
        <w:tab/>
        <w:t>MOTION</w:t>
      </w:r>
      <w:r>
        <w:rPr>
          <w:color w:val="000000"/>
          <w:sz w:val="22"/>
          <w:szCs w:val="22"/>
        </w:rPr>
        <w:t xml:space="preserve"> by Davis, </w:t>
      </w:r>
      <w:r>
        <w:rPr>
          <w:sz w:val="22"/>
          <w:szCs w:val="22"/>
        </w:rPr>
        <w:t>supported</w:t>
      </w:r>
      <w:r>
        <w:rPr>
          <w:color w:val="000000"/>
          <w:sz w:val="22"/>
          <w:szCs w:val="22"/>
        </w:rPr>
        <w:t xml:space="preserve"> by Robbins to approve the minutes as presented.</w:t>
      </w:r>
    </w:p>
    <w:p w14:paraId="0000001F" w14:textId="77777777" w:rsidR="007E4CFA" w:rsidRDefault="00EA2515">
      <w:pPr>
        <w:pBdr>
          <w:top w:val="nil"/>
          <w:left w:val="nil"/>
          <w:bottom w:val="nil"/>
          <w:right w:val="nil"/>
          <w:between w:val="nil"/>
        </w:pBdr>
        <w:tabs>
          <w:tab w:val="left" w:pos="0"/>
          <w:tab w:val="left" w:pos="720"/>
        </w:tabs>
        <w:ind w:left="9" w:right="-360" w:hanging="549"/>
        <w:rPr>
          <w:b/>
          <w:color w:val="000000"/>
          <w:sz w:val="22"/>
          <w:szCs w:val="22"/>
        </w:rPr>
      </w:pPr>
      <w:bookmarkStart w:id="0" w:name="_gjdgxs" w:colFirst="0" w:colLast="0"/>
      <w:bookmarkEnd w:id="0"/>
      <w:r>
        <w:rPr>
          <w:color w:val="000000"/>
          <w:sz w:val="22"/>
          <w:szCs w:val="22"/>
        </w:rPr>
        <w:tab/>
        <w:t xml:space="preserve">All in Favor 5 / Nays 0 - </w:t>
      </w:r>
      <w:r>
        <w:rPr>
          <w:b/>
          <w:color w:val="000000"/>
          <w:sz w:val="22"/>
          <w:szCs w:val="22"/>
        </w:rPr>
        <w:t xml:space="preserve">MOTION CARRIED UNANIMOUSLY </w:t>
      </w:r>
    </w:p>
    <w:p w14:paraId="00000020" w14:textId="77777777" w:rsidR="007E4CFA" w:rsidRDefault="007E4CFA">
      <w:pPr>
        <w:pBdr>
          <w:top w:val="nil"/>
          <w:left w:val="nil"/>
          <w:bottom w:val="nil"/>
          <w:right w:val="nil"/>
          <w:between w:val="nil"/>
        </w:pBdr>
        <w:tabs>
          <w:tab w:val="left" w:pos="0"/>
          <w:tab w:val="left" w:pos="720"/>
        </w:tabs>
        <w:ind w:left="9" w:right="-360" w:hanging="549"/>
        <w:rPr>
          <w:b/>
          <w:color w:val="000000"/>
          <w:sz w:val="22"/>
          <w:szCs w:val="22"/>
        </w:rPr>
      </w:pPr>
    </w:p>
    <w:p w14:paraId="00000021" w14:textId="77777777" w:rsidR="007E4CFA" w:rsidRDefault="00EA2515">
      <w:pPr>
        <w:numPr>
          <w:ilvl w:val="0"/>
          <w:numId w:val="3"/>
        </w:numPr>
        <w:pBdr>
          <w:top w:val="nil"/>
          <w:left w:val="nil"/>
          <w:bottom w:val="nil"/>
          <w:right w:val="nil"/>
          <w:between w:val="nil"/>
        </w:pBdr>
        <w:tabs>
          <w:tab w:val="left" w:pos="450"/>
        </w:tabs>
        <w:ind w:left="9" w:right="-360" w:hanging="549"/>
        <w:rPr>
          <w:b/>
          <w:color w:val="000000"/>
          <w:sz w:val="22"/>
          <w:szCs w:val="22"/>
        </w:rPr>
      </w:pPr>
      <w:r>
        <w:rPr>
          <w:b/>
          <w:color w:val="000000"/>
          <w:sz w:val="22"/>
          <w:szCs w:val="22"/>
        </w:rPr>
        <w:t>FINANCIAL REPORTS – October 2023</w:t>
      </w:r>
    </w:p>
    <w:p w14:paraId="00000022" w14:textId="77777777" w:rsidR="007E4CFA" w:rsidRDefault="00EA2515">
      <w:pPr>
        <w:numPr>
          <w:ilvl w:val="0"/>
          <w:numId w:val="2"/>
        </w:numPr>
        <w:pBdr>
          <w:top w:val="nil"/>
          <w:left w:val="nil"/>
          <w:bottom w:val="nil"/>
          <w:right w:val="nil"/>
          <w:between w:val="nil"/>
        </w:pBdr>
        <w:tabs>
          <w:tab w:val="left" w:pos="450"/>
        </w:tabs>
        <w:ind w:left="630" w:right="-360" w:hanging="180"/>
        <w:rPr>
          <w:color w:val="000000"/>
          <w:sz w:val="22"/>
          <w:szCs w:val="22"/>
        </w:rPr>
      </w:pPr>
      <w:r>
        <w:rPr>
          <w:color w:val="000000"/>
          <w:sz w:val="22"/>
          <w:szCs w:val="22"/>
        </w:rPr>
        <w:t xml:space="preserve"> DDA Expenditure Report - $12,283.55</w:t>
      </w:r>
    </w:p>
    <w:p w14:paraId="00000023" w14:textId="77777777" w:rsidR="007E4CFA" w:rsidRDefault="00EA2515">
      <w:pPr>
        <w:numPr>
          <w:ilvl w:val="0"/>
          <w:numId w:val="2"/>
        </w:numPr>
        <w:pBdr>
          <w:top w:val="nil"/>
          <w:left w:val="nil"/>
          <w:bottom w:val="nil"/>
          <w:right w:val="nil"/>
          <w:between w:val="nil"/>
        </w:pBdr>
        <w:tabs>
          <w:tab w:val="left" w:pos="450"/>
        </w:tabs>
        <w:ind w:left="630" w:right="-360" w:hanging="180"/>
        <w:rPr>
          <w:color w:val="000000"/>
          <w:sz w:val="22"/>
          <w:szCs w:val="22"/>
        </w:rPr>
      </w:pPr>
      <w:r>
        <w:rPr>
          <w:color w:val="000000"/>
          <w:sz w:val="22"/>
          <w:szCs w:val="22"/>
        </w:rPr>
        <w:t xml:space="preserve"> Check Register Report - $16,924.25</w:t>
      </w:r>
    </w:p>
    <w:p w14:paraId="00000024" w14:textId="77777777" w:rsidR="007E4CFA" w:rsidRDefault="00EA2515">
      <w:pPr>
        <w:numPr>
          <w:ilvl w:val="0"/>
          <w:numId w:val="2"/>
        </w:numPr>
        <w:pBdr>
          <w:top w:val="nil"/>
          <w:left w:val="nil"/>
          <w:bottom w:val="nil"/>
          <w:right w:val="nil"/>
          <w:between w:val="nil"/>
        </w:pBdr>
        <w:tabs>
          <w:tab w:val="left" w:pos="450"/>
        </w:tabs>
        <w:ind w:left="630" w:right="-360" w:hanging="180"/>
        <w:rPr>
          <w:color w:val="000000"/>
          <w:sz w:val="22"/>
          <w:szCs w:val="22"/>
        </w:rPr>
      </w:pPr>
      <w:r>
        <w:rPr>
          <w:color w:val="000000"/>
          <w:sz w:val="22"/>
          <w:szCs w:val="22"/>
        </w:rPr>
        <w:t xml:space="preserve"> Balance Sheet - $233,875.10</w:t>
      </w:r>
    </w:p>
    <w:p w14:paraId="00000025" w14:textId="77777777" w:rsidR="007E4CFA" w:rsidRDefault="00EA2515">
      <w:pPr>
        <w:pBdr>
          <w:top w:val="nil"/>
          <w:left w:val="nil"/>
          <w:bottom w:val="nil"/>
          <w:right w:val="nil"/>
          <w:between w:val="nil"/>
        </w:pBdr>
        <w:tabs>
          <w:tab w:val="left" w:pos="450"/>
        </w:tabs>
        <w:ind w:left="9" w:right="-360" w:hanging="549"/>
        <w:rPr>
          <w:color w:val="000000"/>
          <w:sz w:val="22"/>
          <w:szCs w:val="22"/>
        </w:rPr>
      </w:pPr>
      <w:r>
        <w:rPr>
          <w:color w:val="000000"/>
          <w:sz w:val="22"/>
          <w:szCs w:val="22"/>
        </w:rPr>
        <w:tab/>
      </w:r>
    </w:p>
    <w:p w14:paraId="00000026" w14:textId="77777777" w:rsidR="007E4CFA" w:rsidRDefault="00EA2515">
      <w:pPr>
        <w:pBdr>
          <w:top w:val="nil"/>
          <w:left w:val="nil"/>
          <w:bottom w:val="nil"/>
          <w:right w:val="nil"/>
          <w:between w:val="nil"/>
        </w:pBdr>
        <w:tabs>
          <w:tab w:val="left" w:pos="450"/>
        </w:tabs>
        <w:ind w:left="630" w:right="-360" w:hanging="8"/>
        <w:rPr>
          <w:color w:val="000000"/>
          <w:sz w:val="22"/>
          <w:szCs w:val="22"/>
        </w:rPr>
      </w:pPr>
      <w:r>
        <w:rPr>
          <w:color w:val="000000"/>
          <w:sz w:val="22"/>
          <w:szCs w:val="22"/>
        </w:rPr>
        <w:t>Director Malzahn presented the financials through October 31, 2023. Noting that budget amendments for the 1</w:t>
      </w:r>
      <w:r>
        <w:rPr>
          <w:color w:val="000000"/>
          <w:sz w:val="22"/>
          <w:szCs w:val="22"/>
          <w:vertAlign w:val="superscript"/>
        </w:rPr>
        <w:t>st</w:t>
      </w:r>
      <w:r>
        <w:rPr>
          <w:color w:val="000000"/>
          <w:sz w:val="22"/>
          <w:szCs w:val="22"/>
        </w:rPr>
        <w:t xml:space="preserve"> </w:t>
      </w:r>
      <w:proofErr w:type="spellStart"/>
      <w:r>
        <w:rPr>
          <w:color w:val="000000"/>
          <w:sz w:val="22"/>
          <w:szCs w:val="22"/>
        </w:rPr>
        <w:t>qtr</w:t>
      </w:r>
      <w:proofErr w:type="spellEnd"/>
      <w:r>
        <w:rPr>
          <w:color w:val="000000"/>
          <w:sz w:val="22"/>
          <w:szCs w:val="22"/>
        </w:rPr>
        <w:t xml:space="preserve"> FY 2023-24 are on the agenda for tonight's meeting</w:t>
      </w:r>
    </w:p>
    <w:p w14:paraId="00000027" w14:textId="77777777" w:rsidR="007E4CFA" w:rsidRDefault="007E4CFA">
      <w:pPr>
        <w:tabs>
          <w:tab w:val="left" w:pos="450"/>
        </w:tabs>
        <w:ind w:left="9" w:right="-360" w:hanging="549"/>
        <w:rPr>
          <w:sz w:val="22"/>
          <w:szCs w:val="22"/>
        </w:rPr>
      </w:pPr>
    </w:p>
    <w:p w14:paraId="00000028" w14:textId="77777777" w:rsidR="007E4CFA" w:rsidRDefault="00EA2515">
      <w:pPr>
        <w:numPr>
          <w:ilvl w:val="0"/>
          <w:numId w:val="3"/>
        </w:numPr>
        <w:pBdr>
          <w:top w:val="nil"/>
          <w:left w:val="nil"/>
          <w:bottom w:val="nil"/>
          <w:right w:val="nil"/>
          <w:between w:val="nil"/>
        </w:pBdr>
        <w:tabs>
          <w:tab w:val="left" w:pos="450"/>
        </w:tabs>
        <w:ind w:left="9" w:right="-360" w:hanging="549"/>
        <w:rPr>
          <w:b/>
          <w:color w:val="000000"/>
          <w:sz w:val="22"/>
          <w:szCs w:val="22"/>
        </w:rPr>
      </w:pPr>
      <w:r>
        <w:rPr>
          <w:b/>
          <w:color w:val="000000"/>
          <w:sz w:val="22"/>
          <w:szCs w:val="22"/>
        </w:rPr>
        <w:t>OLD BUSINESS</w:t>
      </w:r>
    </w:p>
    <w:p w14:paraId="00000029" w14:textId="77777777" w:rsidR="007E4CFA" w:rsidRDefault="00EA2515">
      <w:pPr>
        <w:numPr>
          <w:ilvl w:val="0"/>
          <w:numId w:val="1"/>
        </w:numPr>
        <w:pBdr>
          <w:top w:val="nil"/>
          <w:left w:val="nil"/>
          <w:bottom w:val="nil"/>
          <w:right w:val="nil"/>
          <w:between w:val="nil"/>
        </w:pBdr>
        <w:ind w:right="-360"/>
        <w:rPr>
          <w:b/>
          <w:color w:val="000000"/>
          <w:sz w:val="22"/>
          <w:szCs w:val="22"/>
        </w:rPr>
      </w:pPr>
      <w:r>
        <w:rPr>
          <w:b/>
          <w:color w:val="000000"/>
          <w:sz w:val="22"/>
          <w:szCs w:val="22"/>
        </w:rPr>
        <w:t>DDA Issued Email Addresses</w:t>
      </w:r>
    </w:p>
    <w:p w14:paraId="0000002A" w14:textId="77777777" w:rsidR="007E4CFA" w:rsidRDefault="00EA2515">
      <w:pPr>
        <w:pBdr>
          <w:top w:val="nil"/>
          <w:left w:val="nil"/>
          <w:bottom w:val="nil"/>
          <w:right w:val="nil"/>
          <w:between w:val="nil"/>
        </w:pBdr>
        <w:ind w:left="369" w:right="-360"/>
        <w:rPr>
          <w:b/>
          <w:color w:val="000000"/>
          <w:sz w:val="22"/>
          <w:szCs w:val="22"/>
        </w:rPr>
      </w:pPr>
      <w:r>
        <w:rPr>
          <w:color w:val="000000"/>
          <w:sz w:val="22"/>
          <w:szCs w:val="22"/>
        </w:rPr>
        <w:t xml:space="preserve">Director Malzahn presented pricing options for DDA issued email addresses.  She also expressed concerns over using personal emails in her </w:t>
      </w:r>
      <w:r>
        <w:rPr>
          <w:sz w:val="22"/>
          <w:szCs w:val="22"/>
        </w:rPr>
        <w:t xml:space="preserve">professional </w:t>
      </w:r>
      <w:r>
        <w:rPr>
          <w:color w:val="000000"/>
          <w:sz w:val="22"/>
          <w:szCs w:val="22"/>
        </w:rPr>
        <w:t xml:space="preserve">correspondence with the board, specifically noting ones that do not go directly to a mailbox that is monitored solely by a board member.  Discussion followed </w:t>
      </w:r>
      <w:r>
        <w:rPr>
          <w:color w:val="000000"/>
          <w:sz w:val="22"/>
          <w:szCs w:val="22"/>
        </w:rPr>
        <w:lastRenderedPageBreak/>
        <w:t>weighing the merits of archived addresses vs basic service.  Mayor Kemp noted that she already has a city issued address and will not need one for the DDA.</w:t>
      </w:r>
    </w:p>
    <w:p w14:paraId="0000002B" w14:textId="77777777" w:rsidR="007E4CFA" w:rsidRDefault="007E4CFA">
      <w:pPr>
        <w:pBdr>
          <w:top w:val="nil"/>
          <w:left w:val="nil"/>
          <w:bottom w:val="nil"/>
          <w:right w:val="nil"/>
          <w:between w:val="nil"/>
        </w:pBdr>
        <w:ind w:left="369" w:right="-360"/>
        <w:rPr>
          <w:color w:val="000000"/>
        </w:rPr>
      </w:pPr>
    </w:p>
    <w:p w14:paraId="0000002C" w14:textId="77777777" w:rsidR="007E4CFA" w:rsidRDefault="00EA2515">
      <w:pPr>
        <w:pBdr>
          <w:top w:val="nil"/>
          <w:left w:val="nil"/>
          <w:bottom w:val="nil"/>
          <w:right w:val="nil"/>
          <w:between w:val="nil"/>
        </w:pBdr>
        <w:ind w:right="-360"/>
        <w:rPr>
          <w:color w:val="000000"/>
          <w:sz w:val="22"/>
          <w:szCs w:val="22"/>
        </w:rPr>
      </w:pPr>
      <w:r>
        <w:rPr>
          <w:b/>
          <w:color w:val="000000"/>
          <w:sz w:val="22"/>
          <w:szCs w:val="22"/>
        </w:rPr>
        <w:t>MOTION</w:t>
      </w:r>
      <w:r>
        <w:rPr>
          <w:color w:val="000000"/>
          <w:sz w:val="22"/>
          <w:szCs w:val="22"/>
        </w:rPr>
        <w:t xml:space="preserve"> by Shattuck, </w:t>
      </w:r>
      <w:r>
        <w:rPr>
          <w:sz w:val="22"/>
          <w:szCs w:val="22"/>
        </w:rPr>
        <w:t>supported</w:t>
      </w:r>
      <w:r>
        <w:rPr>
          <w:color w:val="000000"/>
          <w:sz w:val="22"/>
          <w:szCs w:val="22"/>
        </w:rPr>
        <w:t xml:space="preserve"> by Robbins to approve the basic mailbox service from civic clarity for up to 8 board members @ $36 per mailbox. </w:t>
      </w:r>
    </w:p>
    <w:p w14:paraId="0000002D" w14:textId="77777777" w:rsidR="007E4CFA" w:rsidRDefault="00EA2515">
      <w:pPr>
        <w:pBdr>
          <w:top w:val="nil"/>
          <w:left w:val="nil"/>
          <w:bottom w:val="nil"/>
          <w:right w:val="nil"/>
          <w:between w:val="nil"/>
        </w:pBdr>
        <w:tabs>
          <w:tab w:val="left" w:pos="0"/>
          <w:tab w:val="left" w:pos="720"/>
        </w:tabs>
        <w:ind w:left="9" w:right="-360" w:hanging="549"/>
        <w:rPr>
          <w:color w:val="000000"/>
        </w:rPr>
      </w:pPr>
      <w:r>
        <w:rPr>
          <w:color w:val="000000"/>
          <w:sz w:val="22"/>
          <w:szCs w:val="22"/>
        </w:rPr>
        <w:tab/>
        <w:t>Roll Call:  AYES – Davis, Shattuck, Robbins, Kempf, Bargen</w:t>
      </w:r>
    </w:p>
    <w:p w14:paraId="0000002E" w14:textId="77777777" w:rsidR="007E4CFA" w:rsidRDefault="00EA2515">
      <w:pPr>
        <w:pBdr>
          <w:top w:val="nil"/>
          <w:left w:val="nil"/>
          <w:bottom w:val="nil"/>
          <w:right w:val="nil"/>
          <w:between w:val="nil"/>
        </w:pBdr>
        <w:tabs>
          <w:tab w:val="left" w:pos="0"/>
          <w:tab w:val="left" w:pos="720"/>
        </w:tabs>
        <w:ind w:left="9" w:right="-360" w:hanging="549"/>
        <w:rPr>
          <w:color w:val="000000"/>
        </w:rPr>
      </w:pPr>
      <w:r>
        <w:rPr>
          <w:color w:val="000000"/>
          <w:sz w:val="22"/>
          <w:szCs w:val="22"/>
        </w:rPr>
        <w:tab/>
        <w:t xml:space="preserve"> </w:t>
      </w:r>
      <w:r>
        <w:rPr>
          <w:color w:val="000000"/>
          <w:sz w:val="22"/>
          <w:szCs w:val="22"/>
        </w:rPr>
        <w:tab/>
        <w:t xml:space="preserve">   NAYS – none</w:t>
      </w:r>
    </w:p>
    <w:p w14:paraId="0000002F" w14:textId="77777777" w:rsidR="007E4CFA" w:rsidRDefault="00EA2515">
      <w:pPr>
        <w:pBdr>
          <w:top w:val="nil"/>
          <w:left w:val="nil"/>
          <w:bottom w:val="nil"/>
          <w:right w:val="nil"/>
          <w:between w:val="nil"/>
        </w:pBdr>
        <w:tabs>
          <w:tab w:val="left" w:pos="0"/>
          <w:tab w:val="left" w:pos="720"/>
        </w:tabs>
        <w:ind w:left="9" w:right="-360" w:hanging="549"/>
        <w:rPr>
          <w:color w:val="000000"/>
        </w:rPr>
      </w:pPr>
      <w:r>
        <w:rPr>
          <w:color w:val="000000"/>
          <w:sz w:val="22"/>
          <w:szCs w:val="22"/>
        </w:rPr>
        <w:t>MOTION CARRIED 5/0</w:t>
      </w:r>
    </w:p>
    <w:p w14:paraId="00000030" w14:textId="77777777" w:rsidR="007E4CFA" w:rsidRDefault="007E4CFA">
      <w:pPr>
        <w:pBdr>
          <w:top w:val="nil"/>
          <w:left w:val="nil"/>
          <w:bottom w:val="nil"/>
          <w:right w:val="nil"/>
          <w:between w:val="nil"/>
        </w:pBdr>
        <w:ind w:right="-360"/>
        <w:rPr>
          <w:b/>
          <w:color w:val="000000"/>
          <w:sz w:val="22"/>
          <w:szCs w:val="22"/>
        </w:rPr>
      </w:pPr>
    </w:p>
    <w:p w14:paraId="00000031" w14:textId="77777777" w:rsidR="007E4CFA" w:rsidRDefault="00EA2515">
      <w:pPr>
        <w:widowControl w:val="0"/>
        <w:tabs>
          <w:tab w:val="left" w:pos="1170"/>
          <w:tab w:val="left" w:pos="1710"/>
        </w:tabs>
        <w:ind w:left="2160" w:hanging="2160"/>
        <w:jc w:val="both"/>
        <w:rPr>
          <w:b/>
          <w:sz w:val="22"/>
          <w:szCs w:val="22"/>
        </w:rPr>
      </w:pPr>
      <w:r>
        <w:rPr>
          <w:b/>
          <w:sz w:val="22"/>
          <w:szCs w:val="22"/>
        </w:rPr>
        <w:t>b.  EV Charging Station Grant</w:t>
      </w:r>
    </w:p>
    <w:p w14:paraId="00000032" w14:textId="77777777" w:rsidR="007E4CFA" w:rsidRDefault="00EA2515">
      <w:pPr>
        <w:tabs>
          <w:tab w:val="left" w:pos="450"/>
        </w:tabs>
        <w:ind w:left="720" w:right="-360"/>
        <w:rPr>
          <w:sz w:val="22"/>
          <w:szCs w:val="22"/>
        </w:rPr>
      </w:pPr>
      <w:r>
        <w:rPr>
          <w:sz w:val="22"/>
          <w:szCs w:val="22"/>
        </w:rPr>
        <w:t>Director Malzahn presented the final grant application for board approval of the DDA’s Department of Transportation "Electric Vehicle Charging Station Reliability funding opportunity submission.  The total amount requested in the grant is $16,446.56 and will require a DDA match of $3,191.78.</w:t>
      </w:r>
    </w:p>
    <w:p w14:paraId="00000033" w14:textId="77777777" w:rsidR="007E4CFA" w:rsidRDefault="00EA2515">
      <w:pPr>
        <w:pBdr>
          <w:top w:val="nil"/>
          <w:left w:val="nil"/>
          <w:bottom w:val="nil"/>
          <w:right w:val="nil"/>
          <w:between w:val="nil"/>
        </w:pBdr>
        <w:tabs>
          <w:tab w:val="left" w:pos="0"/>
          <w:tab w:val="left" w:pos="720"/>
        </w:tabs>
        <w:ind w:right="-360"/>
        <w:rPr>
          <w:color w:val="000000"/>
          <w:sz w:val="22"/>
          <w:szCs w:val="22"/>
        </w:rPr>
      </w:pPr>
      <w:r>
        <w:rPr>
          <w:b/>
          <w:color w:val="000000"/>
          <w:sz w:val="22"/>
          <w:szCs w:val="22"/>
        </w:rPr>
        <w:t>MOTION</w:t>
      </w:r>
      <w:r>
        <w:rPr>
          <w:color w:val="000000"/>
          <w:sz w:val="22"/>
          <w:szCs w:val="22"/>
        </w:rPr>
        <w:t xml:space="preserve"> by Bargen </w:t>
      </w:r>
      <w:r>
        <w:rPr>
          <w:sz w:val="22"/>
          <w:szCs w:val="22"/>
        </w:rPr>
        <w:t>supported</w:t>
      </w:r>
      <w:r>
        <w:rPr>
          <w:color w:val="000000"/>
          <w:sz w:val="22"/>
          <w:szCs w:val="22"/>
        </w:rPr>
        <w:t xml:space="preserve"> by Robbins authorizing Director Malzahn to submit the application as presented on behalf of the DDA.</w:t>
      </w:r>
    </w:p>
    <w:p w14:paraId="00000034" w14:textId="454B7F54" w:rsidR="007E4CFA" w:rsidRDefault="00EA2515">
      <w:pPr>
        <w:pBdr>
          <w:top w:val="nil"/>
          <w:left w:val="nil"/>
          <w:bottom w:val="nil"/>
          <w:right w:val="nil"/>
          <w:between w:val="nil"/>
        </w:pBdr>
        <w:tabs>
          <w:tab w:val="left" w:pos="0"/>
          <w:tab w:val="left" w:pos="720"/>
        </w:tabs>
        <w:ind w:left="9" w:right="-360" w:hanging="549"/>
        <w:rPr>
          <w:sz w:val="22"/>
          <w:szCs w:val="22"/>
        </w:rPr>
      </w:pPr>
      <w:r>
        <w:rPr>
          <w:color w:val="000000"/>
          <w:sz w:val="22"/>
          <w:szCs w:val="22"/>
        </w:rPr>
        <w:tab/>
      </w:r>
      <w:r>
        <w:rPr>
          <w:sz w:val="22"/>
          <w:szCs w:val="22"/>
        </w:rPr>
        <w:t>Roll Call:  AYES – Davis, Robbins, Kempf, Bargen, Shattuck.</w:t>
      </w:r>
    </w:p>
    <w:p w14:paraId="00000035" w14:textId="77777777" w:rsidR="007E4CFA" w:rsidRDefault="00EA2515">
      <w:pPr>
        <w:tabs>
          <w:tab w:val="left" w:pos="0"/>
          <w:tab w:val="left" w:pos="720"/>
        </w:tabs>
        <w:ind w:right="-360" w:hanging="90"/>
        <w:rPr>
          <w:sz w:val="22"/>
          <w:szCs w:val="22"/>
        </w:rPr>
      </w:pPr>
      <w:r>
        <w:rPr>
          <w:sz w:val="22"/>
          <w:szCs w:val="22"/>
        </w:rPr>
        <w:tab/>
        <w:t xml:space="preserve"> </w:t>
      </w:r>
      <w:r>
        <w:rPr>
          <w:sz w:val="22"/>
          <w:szCs w:val="22"/>
        </w:rPr>
        <w:tab/>
        <w:t xml:space="preserve">   NAYS – none</w:t>
      </w:r>
    </w:p>
    <w:p w14:paraId="00000036" w14:textId="77777777" w:rsidR="007E4CFA" w:rsidRDefault="00EA2515">
      <w:pPr>
        <w:tabs>
          <w:tab w:val="left" w:pos="0"/>
          <w:tab w:val="left" w:pos="720"/>
        </w:tabs>
        <w:ind w:left="9" w:right="-360" w:hanging="549"/>
      </w:pPr>
      <w:r>
        <w:rPr>
          <w:sz w:val="22"/>
          <w:szCs w:val="22"/>
        </w:rPr>
        <w:t>MOTION CARRIED 5/0</w:t>
      </w:r>
    </w:p>
    <w:p w14:paraId="00000037" w14:textId="77777777" w:rsidR="007E4CFA" w:rsidRDefault="007E4CFA">
      <w:pPr>
        <w:pBdr>
          <w:top w:val="nil"/>
          <w:left w:val="nil"/>
          <w:bottom w:val="nil"/>
          <w:right w:val="nil"/>
          <w:between w:val="nil"/>
        </w:pBdr>
        <w:tabs>
          <w:tab w:val="left" w:pos="0"/>
          <w:tab w:val="left" w:pos="720"/>
        </w:tabs>
        <w:ind w:left="-540" w:right="-360"/>
        <w:rPr>
          <w:b/>
          <w:sz w:val="22"/>
          <w:szCs w:val="22"/>
        </w:rPr>
      </w:pPr>
    </w:p>
    <w:p w14:paraId="00000038" w14:textId="77777777" w:rsidR="007E4CFA" w:rsidRDefault="00EA2515">
      <w:pPr>
        <w:pBdr>
          <w:top w:val="nil"/>
          <w:left w:val="nil"/>
          <w:bottom w:val="nil"/>
          <w:right w:val="nil"/>
          <w:between w:val="nil"/>
        </w:pBdr>
        <w:tabs>
          <w:tab w:val="left" w:pos="0"/>
          <w:tab w:val="left" w:pos="720"/>
        </w:tabs>
        <w:ind w:left="9" w:right="-360" w:hanging="549"/>
        <w:rPr>
          <w:sz w:val="22"/>
          <w:szCs w:val="22"/>
        </w:rPr>
      </w:pPr>
      <w:r>
        <w:rPr>
          <w:b/>
          <w:sz w:val="22"/>
          <w:szCs w:val="22"/>
        </w:rPr>
        <w:tab/>
        <w:t>MOTION</w:t>
      </w:r>
      <w:r>
        <w:rPr>
          <w:sz w:val="22"/>
          <w:szCs w:val="22"/>
        </w:rPr>
        <w:t xml:space="preserve"> by Davis support by Shattuck to accept the revised proposal from </w:t>
      </w:r>
      <w:proofErr w:type="spellStart"/>
      <w:r>
        <w:rPr>
          <w:sz w:val="22"/>
          <w:szCs w:val="22"/>
        </w:rPr>
        <w:t>Fortecha</w:t>
      </w:r>
      <w:proofErr w:type="spellEnd"/>
      <w:r>
        <w:rPr>
          <w:sz w:val="22"/>
          <w:szCs w:val="22"/>
        </w:rPr>
        <w:t xml:space="preserve"> Power, subject to grant funding approval, for the purchase and install of a new level 2 EV charging station in the amount of $3,289.31</w:t>
      </w:r>
    </w:p>
    <w:p w14:paraId="00000039" w14:textId="66F2C796" w:rsidR="007E4CFA" w:rsidRDefault="00EA2515">
      <w:pPr>
        <w:tabs>
          <w:tab w:val="left" w:pos="0"/>
          <w:tab w:val="left" w:pos="720"/>
        </w:tabs>
        <w:ind w:left="9" w:right="-360" w:hanging="549"/>
        <w:rPr>
          <w:sz w:val="22"/>
          <w:szCs w:val="22"/>
        </w:rPr>
      </w:pPr>
      <w:r>
        <w:rPr>
          <w:sz w:val="22"/>
          <w:szCs w:val="22"/>
        </w:rPr>
        <w:tab/>
        <w:t>Roll Call:  AYES – Davis, Robbins, Kempf, Bargen, Shattuck.</w:t>
      </w:r>
    </w:p>
    <w:p w14:paraId="0000003A" w14:textId="77777777" w:rsidR="007E4CFA" w:rsidRDefault="00EA2515">
      <w:pPr>
        <w:tabs>
          <w:tab w:val="left" w:pos="0"/>
          <w:tab w:val="left" w:pos="720"/>
        </w:tabs>
        <w:ind w:right="-360" w:hanging="90"/>
        <w:rPr>
          <w:sz w:val="22"/>
          <w:szCs w:val="22"/>
        </w:rPr>
      </w:pPr>
      <w:r>
        <w:rPr>
          <w:sz w:val="22"/>
          <w:szCs w:val="22"/>
        </w:rPr>
        <w:tab/>
        <w:t xml:space="preserve"> </w:t>
      </w:r>
      <w:r>
        <w:rPr>
          <w:sz w:val="22"/>
          <w:szCs w:val="22"/>
        </w:rPr>
        <w:tab/>
        <w:t xml:space="preserve">   NAYS – none</w:t>
      </w:r>
    </w:p>
    <w:p w14:paraId="0000003B" w14:textId="77777777" w:rsidR="007E4CFA" w:rsidRDefault="00EA2515">
      <w:pPr>
        <w:tabs>
          <w:tab w:val="left" w:pos="0"/>
          <w:tab w:val="left" w:pos="720"/>
        </w:tabs>
        <w:ind w:left="9" w:right="-360" w:hanging="549"/>
        <w:rPr>
          <w:sz w:val="22"/>
          <w:szCs w:val="22"/>
        </w:rPr>
      </w:pPr>
      <w:r>
        <w:rPr>
          <w:sz w:val="22"/>
          <w:szCs w:val="22"/>
        </w:rPr>
        <w:t>MOTION CARRIED 5/0</w:t>
      </w:r>
    </w:p>
    <w:p w14:paraId="0000003C" w14:textId="77777777" w:rsidR="007E4CFA" w:rsidRDefault="007E4CFA">
      <w:pPr>
        <w:pBdr>
          <w:top w:val="nil"/>
          <w:left w:val="nil"/>
          <w:bottom w:val="nil"/>
          <w:right w:val="nil"/>
          <w:between w:val="nil"/>
        </w:pBdr>
        <w:tabs>
          <w:tab w:val="left" w:pos="0"/>
          <w:tab w:val="left" w:pos="720"/>
        </w:tabs>
        <w:ind w:left="9" w:right="-360" w:hanging="549"/>
        <w:rPr>
          <w:color w:val="000000"/>
        </w:rPr>
      </w:pPr>
    </w:p>
    <w:p w14:paraId="0000003D" w14:textId="77777777" w:rsidR="007E4CFA" w:rsidRDefault="00EA2515">
      <w:pPr>
        <w:tabs>
          <w:tab w:val="left" w:pos="0"/>
          <w:tab w:val="left" w:pos="720"/>
        </w:tabs>
        <w:ind w:right="-360"/>
        <w:rPr>
          <w:b/>
          <w:sz w:val="22"/>
          <w:szCs w:val="22"/>
        </w:rPr>
      </w:pPr>
      <w:r>
        <w:rPr>
          <w:b/>
          <w:sz w:val="22"/>
          <w:szCs w:val="22"/>
        </w:rPr>
        <w:t xml:space="preserve">c.  </w:t>
      </w:r>
      <w:proofErr w:type="spellStart"/>
      <w:r>
        <w:rPr>
          <w:b/>
          <w:sz w:val="22"/>
          <w:szCs w:val="22"/>
        </w:rPr>
        <w:t>WinterFest</w:t>
      </w:r>
      <w:proofErr w:type="spellEnd"/>
      <w:r>
        <w:rPr>
          <w:b/>
          <w:sz w:val="22"/>
          <w:szCs w:val="22"/>
        </w:rPr>
        <w:t xml:space="preserve"> Event Updates</w:t>
      </w:r>
    </w:p>
    <w:p w14:paraId="0000003E" w14:textId="1BAAC3EC" w:rsidR="007E4CFA" w:rsidRDefault="00EA2515">
      <w:pPr>
        <w:pBdr>
          <w:top w:val="nil"/>
          <w:left w:val="nil"/>
          <w:bottom w:val="nil"/>
          <w:right w:val="nil"/>
          <w:between w:val="nil"/>
        </w:pBdr>
        <w:ind w:left="810"/>
        <w:rPr>
          <w:i/>
          <w:color w:val="000000"/>
          <w:sz w:val="22"/>
          <w:szCs w:val="22"/>
        </w:rPr>
      </w:pPr>
      <w:r>
        <w:rPr>
          <w:color w:val="000000"/>
          <w:sz w:val="22"/>
          <w:szCs w:val="22"/>
        </w:rPr>
        <w:t xml:space="preserve">Director Malzahn provided updates on the planning for </w:t>
      </w:r>
      <w:proofErr w:type="spellStart"/>
      <w:r>
        <w:rPr>
          <w:sz w:val="22"/>
          <w:szCs w:val="22"/>
        </w:rPr>
        <w:t>WinterFest</w:t>
      </w:r>
      <w:proofErr w:type="spellEnd"/>
      <w:r>
        <w:rPr>
          <w:color w:val="000000"/>
          <w:sz w:val="22"/>
          <w:szCs w:val="22"/>
        </w:rPr>
        <w:t xml:space="preserve"> with Chris Bishop and Patti </w:t>
      </w:r>
      <w:proofErr w:type="spellStart"/>
      <w:r>
        <w:rPr>
          <w:color w:val="000000"/>
          <w:sz w:val="22"/>
          <w:szCs w:val="22"/>
        </w:rPr>
        <w:t>Biolchini</w:t>
      </w:r>
      <w:proofErr w:type="spellEnd"/>
      <w:r>
        <w:rPr>
          <w:color w:val="000000"/>
          <w:sz w:val="22"/>
          <w:szCs w:val="22"/>
        </w:rPr>
        <w:t xml:space="preserve">.  Notable items were the change in parade route due to concerns from the police, 10 businesses signed up for the </w:t>
      </w:r>
      <w:r w:rsidR="00255F52">
        <w:rPr>
          <w:color w:val="000000"/>
          <w:sz w:val="22"/>
          <w:szCs w:val="22"/>
        </w:rPr>
        <w:t>kid’s</w:t>
      </w:r>
      <w:r>
        <w:rPr>
          <w:color w:val="000000"/>
          <w:sz w:val="22"/>
          <w:szCs w:val="22"/>
        </w:rPr>
        <w:t xml:space="preserve"> activity areas, the billboard artwork has been installed and a website page for the event has been created.  Director Malzahn also asked the Board for volunteers to help on event day.</w:t>
      </w:r>
    </w:p>
    <w:p w14:paraId="0000003F" w14:textId="77777777" w:rsidR="007E4CFA" w:rsidRDefault="00EA2515">
      <w:pPr>
        <w:pBdr>
          <w:top w:val="nil"/>
          <w:left w:val="nil"/>
          <w:bottom w:val="nil"/>
          <w:right w:val="nil"/>
          <w:between w:val="nil"/>
        </w:pBdr>
        <w:tabs>
          <w:tab w:val="left" w:pos="0"/>
        </w:tabs>
        <w:ind w:right="-360" w:hanging="90"/>
        <w:rPr>
          <w:b/>
          <w:color w:val="000000"/>
          <w:sz w:val="22"/>
          <w:szCs w:val="22"/>
        </w:rPr>
      </w:pPr>
      <w:r>
        <w:rPr>
          <w:b/>
          <w:color w:val="000000"/>
          <w:sz w:val="22"/>
          <w:szCs w:val="22"/>
        </w:rPr>
        <w:t>NO BOARD ACTION NEEDED</w:t>
      </w:r>
    </w:p>
    <w:p w14:paraId="00000040" w14:textId="77777777" w:rsidR="007E4CFA" w:rsidRDefault="007E4CFA">
      <w:pPr>
        <w:pBdr>
          <w:top w:val="nil"/>
          <w:left w:val="nil"/>
          <w:bottom w:val="nil"/>
          <w:right w:val="nil"/>
          <w:between w:val="nil"/>
        </w:pBdr>
        <w:tabs>
          <w:tab w:val="left" w:pos="0"/>
        </w:tabs>
        <w:ind w:right="-360" w:hanging="90"/>
        <w:rPr>
          <w:color w:val="000000"/>
        </w:rPr>
      </w:pPr>
    </w:p>
    <w:p w14:paraId="00000041" w14:textId="77777777" w:rsidR="007E4CFA" w:rsidRDefault="00EA2515">
      <w:pPr>
        <w:pBdr>
          <w:top w:val="nil"/>
          <w:left w:val="nil"/>
          <w:bottom w:val="nil"/>
          <w:right w:val="nil"/>
          <w:between w:val="nil"/>
        </w:pBdr>
        <w:tabs>
          <w:tab w:val="left" w:pos="0"/>
        </w:tabs>
        <w:ind w:right="-360" w:hanging="90"/>
        <w:rPr>
          <w:color w:val="000000"/>
        </w:rPr>
      </w:pPr>
      <w:r>
        <w:rPr>
          <w:b/>
          <w:color w:val="000000"/>
          <w:sz w:val="22"/>
          <w:szCs w:val="22"/>
        </w:rPr>
        <w:t>10. NEW BUSINESS</w:t>
      </w:r>
    </w:p>
    <w:p w14:paraId="00000042" w14:textId="77777777" w:rsidR="007E4CFA" w:rsidRDefault="007E4CFA">
      <w:pPr>
        <w:widowControl w:val="0"/>
        <w:pBdr>
          <w:top w:val="nil"/>
          <w:left w:val="nil"/>
          <w:bottom w:val="nil"/>
          <w:right w:val="nil"/>
          <w:between w:val="nil"/>
        </w:pBdr>
        <w:tabs>
          <w:tab w:val="left" w:pos="1170"/>
          <w:tab w:val="left" w:pos="1710"/>
        </w:tabs>
        <w:ind w:hanging="90"/>
        <w:jc w:val="both"/>
        <w:rPr>
          <w:b/>
          <w:color w:val="000000"/>
          <w:sz w:val="22"/>
          <w:szCs w:val="22"/>
        </w:rPr>
      </w:pPr>
    </w:p>
    <w:p w14:paraId="00000043" w14:textId="77777777" w:rsidR="007E4CFA" w:rsidRDefault="00EA2515">
      <w:pPr>
        <w:widowControl w:val="0"/>
        <w:pBdr>
          <w:top w:val="nil"/>
          <w:left w:val="nil"/>
          <w:bottom w:val="nil"/>
          <w:right w:val="nil"/>
          <w:between w:val="nil"/>
        </w:pBdr>
        <w:tabs>
          <w:tab w:val="left" w:pos="1170"/>
          <w:tab w:val="left" w:pos="1710"/>
        </w:tabs>
        <w:ind w:hanging="90"/>
        <w:jc w:val="both"/>
        <w:rPr>
          <w:b/>
          <w:color w:val="000000"/>
          <w:sz w:val="22"/>
          <w:szCs w:val="22"/>
        </w:rPr>
      </w:pPr>
      <w:r>
        <w:rPr>
          <w:b/>
          <w:color w:val="000000"/>
          <w:sz w:val="22"/>
          <w:szCs w:val="22"/>
        </w:rPr>
        <w:t xml:space="preserve">    a. 1st </w:t>
      </w:r>
      <w:proofErr w:type="spellStart"/>
      <w:r>
        <w:rPr>
          <w:b/>
          <w:color w:val="000000"/>
          <w:sz w:val="22"/>
          <w:szCs w:val="22"/>
        </w:rPr>
        <w:t>Q</w:t>
      </w:r>
      <w:r>
        <w:rPr>
          <w:b/>
          <w:sz w:val="22"/>
          <w:szCs w:val="22"/>
        </w:rPr>
        <w:t>tr</w:t>
      </w:r>
      <w:proofErr w:type="spellEnd"/>
      <w:r>
        <w:rPr>
          <w:b/>
          <w:color w:val="000000"/>
          <w:sz w:val="22"/>
          <w:szCs w:val="22"/>
        </w:rPr>
        <w:t xml:space="preserve"> Budget Amendments</w:t>
      </w:r>
    </w:p>
    <w:p w14:paraId="00000044" w14:textId="77777777" w:rsidR="007E4CFA" w:rsidRDefault="00EA2515">
      <w:pPr>
        <w:ind w:left="720"/>
        <w:rPr>
          <w:i/>
          <w:color w:val="000000"/>
          <w:sz w:val="22"/>
          <w:szCs w:val="22"/>
        </w:rPr>
      </w:pPr>
      <w:r>
        <w:rPr>
          <w:sz w:val="22"/>
          <w:szCs w:val="22"/>
        </w:rPr>
        <w:t>Director Malzahn presented budget amendments in the amount of $10,400.  She reported that the DDA has received additional Local Community Stabilization Funds in the amount of $22,374.52.  These funds will help offset the unbudgeted consulting fees incurred for the community center grant proposal.</w:t>
      </w:r>
    </w:p>
    <w:p w14:paraId="00000045" w14:textId="77777777" w:rsidR="007E4CFA" w:rsidRDefault="00EA2515">
      <w:pPr>
        <w:pBdr>
          <w:top w:val="nil"/>
          <w:left w:val="nil"/>
          <w:bottom w:val="nil"/>
          <w:right w:val="nil"/>
          <w:between w:val="nil"/>
        </w:pBdr>
        <w:tabs>
          <w:tab w:val="left" w:pos="0"/>
          <w:tab w:val="left" w:pos="720"/>
        </w:tabs>
        <w:ind w:right="-360" w:hanging="90"/>
        <w:rPr>
          <w:color w:val="000000"/>
          <w:sz w:val="22"/>
          <w:szCs w:val="22"/>
        </w:rPr>
      </w:pPr>
      <w:r>
        <w:rPr>
          <w:b/>
          <w:color w:val="000000"/>
          <w:sz w:val="22"/>
          <w:szCs w:val="22"/>
        </w:rPr>
        <w:t>MOTION</w:t>
      </w:r>
      <w:r>
        <w:rPr>
          <w:color w:val="000000"/>
          <w:sz w:val="22"/>
          <w:szCs w:val="22"/>
        </w:rPr>
        <w:t xml:space="preserve"> by Davis, </w:t>
      </w:r>
      <w:r>
        <w:rPr>
          <w:sz w:val="22"/>
          <w:szCs w:val="22"/>
        </w:rPr>
        <w:t>supported</w:t>
      </w:r>
      <w:r>
        <w:rPr>
          <w:color w:val="000000"/>
          <w:sz w:val="22"/>
          <w:szCs w:val="22"/>
        </w:rPr>
        <w:t xml:space="preserve"> by Robbins to accept the 1st </w:t>
      </w:r>
      <w:proofErr w:type="spellStart"/>
      <w:r>
        <w:rPr>
          <w:color w:val="000000"/>
          <w:sz w:val="22"/>
          <w:szCs w:val="22"/>
        </w:rPr>
        <w:t>qtr</w:t>
      </w:r>
      <w:proofErr w:type="spellEnd"/>
      <w:r>
        <w:rPr>
          <w:color w:val="000000"/>
          <w:sz w:val="22"/>
          <w:szCs w:val="22"/>
        </w:rPr>
        <w:t xml:space="preserve"> Budget Amendments as presented.</w:t>
      </w:r>
    </w:p>
    <w:p w14:paraId="00000046" w14:textId="5A18F574" w:rsidR="007E4CFA" w:rsidRDefault="00EA2515">
      <w:pPr>
        <w:tabs>
          <w:tab w:val="left" w:pos="0"/>
          <w:tab w:val="left" w:pos="720"/>
        </w:tabs>
        <w:ind w:right="-360" w:hanging="90"/>
        <w:rPr>
          <w:sz w:val="22"/>
          <w:szCs w:val="22"/>
        </w:rPr>
      </w:pPr>
      <w:r>
        <w:rPr>
          <w:sz w:val="22"/>
          <w:szCs w:val="22"/>
        </w:rPr>
        <w:tab/>
        <w:t>Roll Call:  AYES – Davis, Robbins, Kempf, Bargen, Shattuck.</w:t>
      </w:r>
    </w:p>
    <w:p w14:paraId="00000047" w14:textId="77777777" w:rsidR="007E4CFA" w:rsidRDefault="00EA2515">
      <w:pPr>
        <w:tabs>
          <w:tab w:val="left" w:pos="0"/>
          <w:tab w:val="left" w:pos="720"/>
        </w:tabs>
        <w:ind w:right="-360" w:hanging="90"/>
        <w:rPr>
          <w:sz w:val="22"/>
          <w:szCs w:val="22"/>
        </w:rPr>
      </w:pPr>
      <w:r>
        <w:rPr>
          <w:sz w:val="22"/>
          <w:szCs w:val="22"/>
        </w:rPr>
        <w:tab/>
        <w:t xml:space="preserve"> </w:t>
      </w:r>
      <w:r>
        <w:rPr>
          <w:sz w:val="22"/>
          <w:szCs w:val="22"/>
        </w:rPr>
        <w:tab/>
        <w:t xml:space="preserve">   NAYS – none</w:t>
      </w:r>
    </w:p>
    <w:p w14:paraId="00000048" w14:textId="77777777" w:rsidR="007E4CFA" w:rsidRDefault="00EA2515">
      <w:pPr>
        <w:tabs>
          <w:tab w:val="left" w:pos="0"/>
          <w:tab w:val="left" w:pos="720"/>
        </w:tabs>
        <w:ind w:right="-360" w:hanging="90"/>
        <w:rPr>
          <w:b/>
          <w:sz w:val="22"/>
          <w:szCs w:val="22"/>
        </w:rPr>
      </w:pPr>
      <w:r>
        <w:rPr>
          <w:b/>
          <w:sz w:val="22"/>
          <w:szCs w:val="22"/>
        </w:rPr>
        <w:t>MOTION CARRIED 5/0</w:t>
      </w:r>
    </w:p>
    <w:p w14:paraId="00000049" w14:textId="77777777" w:rsidR="007E4CFA" w:rsidRDefault="007E4CFA">
      <w:pPr>
        <w:tabs>
          <w:tab w:val="left" w:pos="0"/>
          <w:tab w:val="left" w:pos="720"/>
        </w:tabs>
        <w:ind w:right="-360"/>
        <w:rPr>
          <w:b/>
          <w:sz w:val="22"/>
          <w:szCs w:val="22"/>
        </w:rPr>
      </w:pPr>
    </w:p>
    <w:p w14:paraId="0000004A" w14:textId="77777777" w:rsidR="007E4CFA" w:rsidRDefault="00EA2515">
      <w:pPr>
        <w:widowControl w:val="0"/>
        <w:tabs>
          <w:tab w:val="left" w:pos="1170"/>
          <w:tab w:val="left" w:pos="1710"/>
        </w:tabs>
        <w:jc w:val="both"/>
        <w:rPr>
          <w:b/>
          <w:sz w:val="22"/>
          <w:szCs w:val="22"/>
        </w:rPr>
      </w:pPr>
      <w:r>
        <w:rPr>
          <w:b/>
          <w:sz w:val="22"/>
          <w:szCs w:val="22"/>
        </w:rPr>
        <w:t xml:space="preserve">   b. Farm Market Year-End Report</w:t>
      </w:r>
    </w:p>
    <w:p w14:paraId="0000004B" w14:textId="77777777" w:rsidR="007E4CFA" w:rsidRDefault="00EA2515">
      <w:pPr>
        <w:tabs>
          <w:tab w:val="left" w:pos="720"/>
          <w:tab w:val="left" w:pos="900"/>
        </w:tabs>
        <w:ind w:left="720" w:right="-360"/>
        <w:rPr>
          <w:sz w:val="22"/>
          <w:szCs w:val="22"/>
        </w:rPr>
      </w:pPr>
      <w:r>
        <w:rPr>
          <w:sz w:val="22"/>
          <w:szCs w:val="22"/>
        </w:rPr>
        <w:t xml:space="preserve">DDA Market Manager Patti </w:t>
      </w:r>
      <w:proofErr w:type="spellStart"/>
      <w:r>
        <w:rPr>
          <w:sz w:val="22"/>
          <w:szCs w:val="22"/>
        </w:rPr>
        <w:t>Biolchini</w:t>
      </w:r>
      <w:proofErr w:type="spellEnd"/>
      <w:r>
        <w:rPr>
          <w:sz w:val="22"/>
          <w:szCs w:val="22"/>
        </w:rPr>
        <w:t xml:space="preserve"> presented the data she collected for the 2023 season.</w:t>
      </w:r>
    </w:p>
    <w:p w14:paraId="0000004C" w14:textId="65EFEFC9" w:rsidR="007E4CFA" w:rsidRDefault="00EA2515">
      <w:pPr>
        <w:tabs>
          <w:tab w:val="left" w:pos="720"/>
          <w:tab w:val="left" w:pos="900"/>
        </w:tabs>
        <w:ind w:left="720" w:right="-360"/>
      </w:pPr>
      <w:r>
        <w:rPr>
          <w:sz w:val="22"/>
          <w:szCs w:val="22"/>
        </w:rPr>
        <w:t xml:space="preserve">The market was a success seeing a growth in both vendors and shoppers.  All required reporting documents have been submitted, and she informed the board that after much effort, the DDA has </w:t>
      </w:r>
      <w:r>
        <w:rPr>
          <w:sz w:val="22"/>
          <w:szCs w:val="22"/>
        </w:rPr>
        <w:lastRenderedPageBreak/>
        <w:t>received $575 back from food assistance programs for the 2022 market season that failed to be submitted.</w:t>
      </w:r>
    </w:p>
    <w:p w14:paraId="0000004D" w14:textId="77777777" w:rsidR="007E4CFA" w:rsidRDefault="00EA2515">
      <w:pPr>
        <w:tabs>
          <w:tab w:val="left" w:pos="0"/>
          <w:tab w:val="left" w:pos="2070"/>
        </w:tabs>
        <w:rPr>
          <w:sz w:val="22"/>
          <w:szCs w:val="22"/>
        </w:rPr>
      </w:pPr>
      <w:r>
        <w:rPr>
          <w:b/>
          <w:sz w:val="22"/>
          <w:szCs w:val="22"/>
        </w:rPr>
        <w:t xml:space="preserve">MOTION </w:t>
      </w:r>
      <w:r>
        <w:rPr>
          <w:sz w:val="22"/>
          <w:szCs w:val="22"/>
        </w:rPr>
        <w:t xml:space="preserve">by Davis, supported by Robbins to accept the year-end market report as presented by </w:t>
      </w:r>
      <w:proofErr w:type="spellStart"/>
      <w:r>
        <w:rPr>
          <w:sz w:val="22"/>
          <w:szCs w:val="22"/>
        </w:rPr>
        <w:t>Biolchini</w:t>
      </w:r>
      <w:proofErr w:type="spellEnd"/>
      <w:r>
        <w:rPr>
          <w:sz w:val="22"/>
          <w:szCs w:val="22"/>
        </w:rPr>
        <w:t>.</w:t>
      </w:r>
    </w:p>
    <w:p w14:paraId="0000004E" w14:textId="77777777" w:rsidR="007E4CFA" w:rsidRDefault="00EA2515">
      <w:pPr>
        <w:pBdr>
          <w:top w:val="nil"/>
          <w:left w:val="nil"/>
          <w:bottom w:val="nil"/>
          <w:right w:val="nil"/>
          <w:between w:val="nil"/>
        </w:pBdr>
        <w:tabs>
          <w:tab w:val="left" w:pos="0"/>
          <w:tab w:val="left" w:pos="720"/>
        </w:tabs>
        <w:ind w:left="9" w:right="-360" w:hanging="549"/>
        <w:rPr>
          <w:b/>
          <w:color w:val="000000"/>
          <w:sz w:val="22"/>
          <w:szCs w:val="22"/>
        </w:rPr>
      </w:pPr>
      <w:r>
        <w:rPr>
          <w:color w:val="000000"/>
          <w:sz w:val="22"/>
          <w:szCs w:val="22"/>
        </w:rPr>
        <w:tab/>
        <w:t xml:space="preserve">All in Favor 5 / Nays 0 - </w:t>
      </w:r>
      <w:r>
        <w:rPr>
          <w:b/>
          <w:color w:val="000000"/>
          <w:sz w:val="22"/>
          <w:szCs w:val="22"/>
        </w:rPr>
        <w:t>MOTION CARRIED UNANIMOUSLY</w:t>
      </w:r>
    </w:p>
    <w:p w14:paraId="0000004F" w14:textId="77777777" w:rsidR="007E4CFA" w:rsidRDefault="007E4CFA">
      <w:pPr>
        <w:pBdr>
          <w:top w:val="nil"/>
          <w:left w:val="nil"/>
          <w:bottom w:val="nil"/>
          <w:right w:val="nil"/>
          <w:between w:val="nil"/>
        </w:pBdr>
        <w:tabs>
          <w:tab w:val="left" w:pos="0"/>
          <w:tab w:val="left" w:pos="720"/>
        </w:tabs>
        <w:ind w:left="9" w:right="-360" w:hanging="549"/>
        <w:rPr>
          <w:b/>
          <w:color w:val="000000"/>
          <w:sz w:val="22"/>
          <w:szCs w:val="22"/>
        </w:rPr>
      </w:pPr>
    </w:p>
    <w:p w14:paraId="00000050" w14:textId="77777777" w:rsidR="007E4CFA" w:rsidRDefault="00EA2515">
      <w:pPr>
        <w:widowControl w:val="0"/>
        <w:tabs>
          <w:tab w:val="left" w:pos="1170"/>
          <w:tab w:val="left" w:pos="1710"/>
        </w:tabs>
        <w:jc w:val="both"/>
        <w:rPr>
          <w:b/>
          <w:sz w:val="22"/>
          <w:szCs w:val="22"/>
        </w:rPr>
      </w:pPr>
      <w:r>
        <w:rPr>
          <w:b/>
          <w:sz w:val="22"/>
          <w:szCs w:val="22"/>
        </w:rPr>
        <w:t xml:space="preserve">  c. 2024 Meeting and Event Dates</w:t>
      </w:r>
    </w:p>
    <w:p w14:paraId="00000051" w14:textId="33D7E026" w:rsidR="007E4CFA" w:rsidRDefault="00EA2515">
      <w:pPr>
        <w:tabs>
          <w:tab w:val="left" w:pos="720"/>
          <w:tab w:val="left" w:pos="900"/>
        </w:tabs>
        <w:ind w:left="720" w:right="-360"/>
        <w:rPr>
          <w:sz w:val="22"/>
          <w:szCs w:val="22"/>
        </w:rPr>
      </w:pPr>
      <w:r>
        <w:rPr>
          <w:sz w:val="22"/>
          <w:szCs w:val="22"/>
        </w:rPr>
        <w:t>Malzahn presented a proposed list of regular meeting dates, summer concert series dates, farmers market, 2 informational meeting dates for the 2024 calendar year.</w:t>
      </w:r>
    </w:p>
    <w:p w14:paraId="00000052" w14:textId="7E523C15" w:rsidR="007E4CFA" w:rsidRDefault="00EA2515">
      <w:pPr>
        <w:tabs>
          <w:tab w:val="left" w:pos="0"/>
          <w:tab w:val="left" w:pos="720"/>
        </w:tabs>
        <w:ind w:right="-360"/>
        <w:rPr>
          <w:b/>
          <w:sz w:val="22"/>
          <w:szCs w:val="22"/>
        </w:rPr>
      </w:pPr>
      <w:r>
        <w:rPr>
          <w:b/>
          <w:sz w:val="22"/>
          <w:szCs w:val="22"/>
        </w:rPr>
        <w:t xml:space="preserve">MOTION </w:t>
      </w:r>
      <w:r>
        <w:rPr>
          <w:sz w:val="22"/>
          <w:szCs w:val="22"/>
        </w:rPr>
        <w:t>by Bargen, supported by Kempf to accept the 2024 meeting dates and event calendar as presented.</w:t>
      </w:r>
    </w:p>
    <w:p w14:paraId="00000053" w14:textId="77777777" w:rsidR="007E4CFA" w:rsidRDefault="00EA2515">
      <w:pPr>
        <w:tabs>
          <w:tab w:val="left" w:pos="0"/>
          <w:tab w:val="left" w:pos="720"/>
        </w:tabs>
        <w:ind w:right="-360"/>
      </w:pPr>
      <w:r>
        <w:rPr>
          <w:b/>
          <w:sz w:val="22"/>
          <w:szCs w:val="22"/>
        </w:rPr>
        <w:tab/>
        <w:t>All in Favor 5 / Nays 0 - MOTION CARRIED UNANIMOUSLY</w:t>
      </w:r>
    </w:p>
    <w:p w14:paraId="00000054" w14:textId="77777777" w:rsidR="007E4CFA" w:rsidRDefault="007E4CFA">
      <w:pPr>
        <w:tabs>
          <w:tab w:val="left" w:pos="0"/>
          <w:tab w:val="left" w:pos="720"/>
        </w:tabs>
        <w:ind w:right="-360"/>
      </w:pPr>
    </w:p>
    <w:p w14:paraId="00000055" w14:textId="77777777" w:rsidR="007E4CFA" w:rsidRDefault="00EA2515">
      <w:pPr>
        <w:tabs>
          <w:tab w:val="left" w:pos="0"/>
          <w:tab w:val="left" w:pos="720"/>
        </w:tabs>
        <w:ind w:right="-360"/>
      </w:pPr>
      <w:r>
        <w:rPr>
          <w:b/>
          <w:sz w:val="22"/>
          <w:szCs w:val="22"/>
        </w:rPr>
        <w:t xml:space="preserve">  d. Second Annual Informational Meeting Date</w:t>
      </w:r>
    </w:p>
    <w:p w14:paraId="00000056" w14:textId="77777777" w:rsidR="007E4CFA" w:rsidRDefault="00EA2515">
      <w:pPr>
        <w:tabs>
          <w:tab w:val="left" w:pos="0"/>
          <w:tab w:val="left" w:pos="720"/>
        </w:tabs>
        <w:ind w:right="-360"/>
      </w:pPr>
      <w:r>
        <w:rPr>
          <w:sz w:val="22"/>
          <w:szCs w:val="22"/>
        </w:rPr>
        <w:t xml:space="preserve">             Malzahn presented a draft agenda for the required second informational meeting to be held in 2023.  She is recommending that the meeting be held at 5:00 pm on the same date of the December regular meeting for December 11, 2023.</w:t>
      </w:r>
    </w:p>
    <w:p w14:paraId="00000057" w14:textId="7BBEE8A5" w:rsidR="007E4CFA" w:rsidRDefault="00EA2515">
      <w:pPr>
        <w:tabs>
          <w:tab w:val="left" w:pos="0"/>
          <w:tab w:val="left" w:pos="720"/>
        </w:tabs>
        <w:ind w:right="-360"/>
      </w:pPr>
      <w:r>
        <w:rPr>
          <w:b/>
          <w:sz w:val="22"/>
          <w:szCs w:val="22"/>
        </w:rPr>
        <w:t xml:space="preserve">MOTION </w:t>
      </w:r>
      <w:r>
        <w:rPr>
          <w:sz w:val="22"/>
          <w:szCs w:val="22"/>
        </w:rPr>
        <w:t>by Kempf, supported by Robbins to post a meeting notice for the 2nd Annual Informational Meeting to be held on December 11 @ 5:00 PM just prior to our regular meeting.</w:t>
      </w:r>
    </w:p>
    <w:p w14:paraId="00000058" w14:textId="77777777" w:rsidR="007E4CFA" w:rsidRDefault="00EA2515">
      <w:pPr>
        <w:tabs>
          <w:tab w:val="left" w:pos="0"/>
          <w:tab w:val="left" w:pos="720"/>
        </w:tabs>
        <w:ind w:right="-360"/>
        <w:rPr>
          <w:b/>
          <w:sz w:val="22"/>
          <w:szCs w:val="22"/>
        </w:rPr>
      </w:pPr>
      <w:r>
        <w:rPr>
          <w:b/>
          <w:sz w:val="22"/>
          <w:szCs w:val="22"/>
        </w:rPr>
        <w:tab/>
        <w:t>All in Favor 5 / Nays 0 - MOTION CARRIED UNANIMOUSLY</w:t>
      </w:r>
    </w:p>
    <w:p w14:paraId="00000059" w14:textId="77777777" w:rsidR="007E4CFA" w:rsidRDefault="007E4CFA">
      <w:pPr>
        <w:tabs>
          <w:tab w:val="left" w:pos="0"/>
          <w:tab w:val="left" w:pos="720"/>
        </w:tabs>
        <w:ind w:right="-360"/>
        <w:rPr>
          <w:b/>
          <w:sz w:val="22"/>
          <w:szCs w:val="22"/>
        </w:rPr>
      </w:pPr>
    </w:p>
    <w:p w14:paraId="0000005A" w14:textId="77777777" w:rsidR="007E4CFA" w:rsidRDefault="00EA2515">
      <w:pPr>
        <w:tabs>
          <w:tab w:val="left" w:pos="0"/>
          <w:tab w:val="left" w:pos="720"/>
        </w:tabs>
        <w:ind w:right="-360"/>
        <w:rPr>
          <w:b/>
          <w:sz w:val="22"/>
          <w:szCs w:val="22"/>
        </w:rPr>
      </w:pPr>
      <w:r>
        <w:rPr>
          <w:b/>
          <w:sz w:val="22"/>
          <w:szCs w:val="22"/>
        </w:rPr>
        <w:t>c.  Recreational Marijuana in Downtown Discussion</w:t>
      </w:r>
    </w:p>
    <w:p w14:paraId="0000005B" w14:textId="596DD046" w:rsidR="007E4CFA" w:rsidRDefault="00EA2515">
      <w:pPr>
        <w:ind w:left="720"/>
        <w:rPr>
          <w:i/>
          <w:sz w:val="22"/>
          <w:szCs w:val="22"/>
        </w:rPr>
      </w:pPr>
      <w:r>
        <w:rPr>
          <w:sz w:val="22"/>
          <w:szCs w:val="22"/>
        </w:rPr>
        <w:t xml:space="preserve">Director Malzahn reported that she has been serving on the ad-hoc marijuana committee created by the city commission.  The committee has been investigating the process needed and anticipated outcomes of approving recreational marijuana in the downtown area in advance of an independent ballot initiative that would result in the loss of local control.  Malzahn is seeking input from the DDA so that she is representing the DDA board effectively at the ad-hoc meeting table.  </w:t>
      </w:r>
      <w:r w:rsidR="00255F52">
        <w:rPr>
          <w:sz w:val="22"/>
          <w:szCs w:val="22"/>
        </w:rPr>
        <w:t>Overall,</w:t>
      </w:r>
      <w:r>
        <w:rPr>
          <w:sz w:val="22"/>
          <w:szCs w:val="22"/>
        </w:rPr>
        <w:t xml:space="preserve"> the board is not opposed to the city allowing rec </w:t>
      </w:r>
      <w:proofErr w:type="spellStart"/>
      <w:r>
        <w:rPr>
          <w:sz w:val="22"/>
          <w:szCs w:val="22"/>
        </w:rPr>
        <w:t>mj</w:t>
      </w:r>
      <w:proofErr w:type="spellEnd"/>
      <w:r>
        <w:rPr>
          <w:sz w:val="22"/>
          <w:szCs w:val="22"/>
        </w:rPr>
        <w:t xml:space="preserve"> and wants them to be proactive instead of reactive in their decision making.</w:t>
      </w:r>
    </w:p>
    <w:p w14:paraId="0000005C" w14:textId="77777777" w:rsidR="007E4CFA" w:rsidRDefault="00EA2515">
      <w:pPr>
        <w:tabs>
          <w:tab w:val="left" w:pos="0"/>
        </w:tabs>
        <w:ind w:right="-360" w:hanging="90"/>
        <w:rPr>
          <w:b/>
          <w:sz w:val="22"/>
          <w:szCs w:val="22"/>
        </w:rPr>
      </w:pPr>
      <w:r>
        <w:rPr>
          <w:b/>
          <w:sz w:val="22"/>
          <w:szCs w:val="22"/>
        </w:rPr>
        <w:t>NO BOARD ACTION NEEDED</w:t>
      </w:r>
    </w:p>
    <w:p w14:paraId="0000005D" w14:textId="77777777" w:rsidR="007E4CFA" w:rsidRDefault="007E4CFA">
      <w:pPr>
        <w:tabs>
          <w:tab w:val="left" w:pos="0"/>
        </w:tabs>
        <w:ind w:right="-360" w:hanging="90"/>
        <w:rPr>
          <w:b/>
          <w:sz w:val="22"/>
          <w:szCs w:val="22"/>
        </w:rPr>
      </w:pPr>
    </w:p>
    <w:p w14:paraId="0000005E" w14:textId="77777777" w:rsidR="007E4CFA" w:rsidRDefault="00EA2515">
      <w:pPr>
        <w:widowControl w:val="0"/>
        <w:tabs>
          <w:tab w:val="left" w:pos="1170"/>
          <w:tab w:val="left" w:pos="1710"/>
        </w:tabs>
        <w:ind w:hanging="90"/>
        <w:jc w:val="both"/>
        <w:rPr>
          <w:b/>
          <w:sz w:val="22"/>
          <w:szCs w:val="22"/>
        </w:rPr>
      </w:pPr>
      <w:r>
        <w:rPr>
          <w:b/>
          <w:sz w:val="22"/>
          <w:szCs w:val="22"/>
        </w:rPr>
        <w:t xml:space="preserve">  f. Third Street Boulevard Flag Purchase</w:t>
      </w:r>
    </w:p>
    <w:p w14:paraId="0000005F" w14:textId="77777777" w:rsidR="007E4CFA" w:rsidRDefault="00EA2515">
      <w:pPr>
        <w:ind w:left="720"/>
        <w:rPr>
          <w:i/>
          <w:sz w:val="22"/>
          <w:szCs w:val="22"/>
        </w:rPr>
      </w:pPr>
      <w:r>
        <w:rPr>
          <w:sz w:val="22"/>
          <w:szCs w:val="22"/>
        </w:rPr>
        <w:t>Director Malzahn presented an estimate from Better Buy Flag and reported to the board that the flag currently being flown at the Third Street and M53 entrance to downtown is showing some wear and needs to be replaced.  Historically the DDA has paid for this item.  Shattuck asked to make sure that the old one was properly disposed of.</w:t>
      </w:r>
    </w:p>
    <w:p w14:paraId="00000060" w14:textId="77777777" w:rsidR="007E4CFA" w:rsidRDefault="00EA2515">
      <w:pPr>
        <w:tabs>
          <w:tab w:val="left" w:pos="0"/>
          <w:tab w:val="left" w:pos="720"/>
        </w:tabs>
        <w:ind w:right="-360" w:hanging="90"/>
        <w:rPr>
          <w:sz w:val="22"/>
          <w:szCs w:val="22"/>
        </w:rPr>
      </w:pPr>
      <w:r>
        <w:rPr>
          <w:b/>
          <w:sz w:val="22"/>
          <w:szCs w:val="22"/>
        </w:rPr>
        <w:t>MOTION</w:t>
      </w:r>
      <w:r>
        <w:rPr>
          <w:sz w:val="22"/>
          <w:szCs w:val="22"/>
        </w:rPr>
        <w:t xml:space="preserve"> by Davis, supported by Robbins to approve the purchase of a 20’30’ US nylon flag from Better Buy Flag in the amount of $1080.00</w:t>
      </w:r>
    </w:p>
    <w:p w14:paraId="00000061" w14:textId="64DC0444" w:rsidR="007E4CFA" w:rsidRDefault="00EA2515">
      <w:pPr>
        <w:tabs>
          <w:tab w:val="left" w:pos="0"/>
          <w:tab w:val="left" w:pos="720"/>
        </w:tabs>
        <w:ind w:right="-360" w:hanging="90"/>
        <w:rPr>
          <w:sz w:val="22"/>
          <w:szCs w:val="22"/>
        </w:rPr>
      </w:pPr>
      <w:r>
        <w:rPr>
          <w:sz w:val="22"/>
          <w:szCs w:val="22"/>
        </w:rPr>
        <w:tab/>
        <w:t xml:space="preserve">Roll Call:  AYES – Davis, </w:t>
      </w:r>
      <w:proofErr w:type="gramStart"/>
      <w:r>
        <w:rPr>
          <w:sz w:val="22"/>
          <w:szCs w:val="22"/>
        </w:rPr>
        <w:t>Robbins,  Kempf</w:t>
      </w:r>
      <w:proofErr w:type="gramEnd"/>
      <w:r>
        <w:rPr>
          <w:sz w:val="22"/>
          <w:szCs w:val="22"/>
        </w:rPr>
        <w:t>, Bargen, Shattuck.</w:t>
      </w:r>
    </w:p>
    <w:p w14:paraId="00000062" w14:textId="77777777" w:rsidR="007E4CFA" w:rsidRDefault="00EA2515">
      <w:pPr>
        <w:tabs>
          <w:tab w:val="left" w:pos="0"/>
          <w:tab w:val="left" w:pos="720"/>
        </w:tabs>
        <w:ind w:right="-360" w:hanging="90"/>
        <w:rPr>
          <w:sz w:val="22"/>
          <w:szCs w:val="22"/>
        </w:rPr>
      </w:pPr>
      <w:r>
        <w:rPr>
          <w:sz w:val="22"/>
          <w:szCs w:val="22"/>
        </w:rPr>
        <w:tab/>
        <w:t xml:space="preserve"> </w:t>
      </w:r>
      <w:r>
        <w:rPr>
          <w:sz w:val="22"/>
          <w:szCs w:val="22"/>
        </w:rPr>
        <w:tab/>
        <w:t xml:space="preserve">   NAYS – none</w:t>
      </w:r>
    </w:p>
    <w:p w14:paraId="00000063" w14:textId="77777777" w:rsidR="007E4CFA" w:rsidRDefault="00EA2515">
      <w:pPr>
        <w:tabs>
          <w:tab w:val="left" w:pos="0"/>
          <w:tab w:val="left" w:pos="720"/>
        </w:tabs>
        <w:ind w:right="-360" w:hanging="90"/>
        <w:rPr>
          <w:b/>
          <w:sz w:val="22"/>
          <w:szCs w:val="22"/>
        </w:rPr>
      </w:pPr>
      <w:r>
        <w:rPr>
          <w:b/>
          <w:sz w:val="22"/>
          <w:szCs w:val="22"/>
        </w:rPr>
        <w:t>MOTION CARRIED 5/0</w:t>
      </w:r>
    </w:p>
    <w:p w14:paraId="00000064" w14:textId="77777777" w:rsidR="007E4CFA" w:rsidRDefault="007E4CFA">
      <w:pPr>
        <w:tabs>
          <w:tab w:val="left" w:pos="0"/>
          <w:tab w:val="left" w:pos="720"/>
        </w:tabs>
        <w:ind w:right="-360" w:hanging="90"/>
        <w:rPr>
          <w:b/>
          <w:sz w:val="22"/>
          <w:szCs w:val="22"/>
        </w:rPr>
      </w:pPr>
    </w:p>
    <w:p w14:paraId="00000065" w14:textId="77777777" w:rsidR="007E4CFA" w:rsidRDefault="00EA2515">
      <w:pPr>
        <w:widowControl w:val="0"/>
        <w:tabs>
          <w:tab w:val="left" w:pos="1170"/>
          <w:tab w:val="left" w:pos="1710"/>
        </w:tabs>
        <w:ind w:hanging="90"/>
        <w:jc w:val="both"/>
        <w:rPr>
          <w:b/>
          <w:sz w:val="22"/>
          <w:szCs w:val="22"/>
        </w:rPr>
      </w:pPr>
      <w:r>
        <w:rPr>
          <w:b/>
          <w:sz w:val="22"/>
          <w:szCs w:val="22"/>
        </w:rPr>
        <w:t xml:space="preserve">  g. Facade Grant Application - Imlay City Eagles 170 S. Almont Avenue</w:t>
      </w:r>
    </w:p>
    <w:p w14:paraId="00000066" w14:textId="7162E66A" w:rsidR="007E4CFA" w:rsidRDefault="00EA2515">
      <w:pPr>
        <w:ind w:left="720"/>
        <w:rPr>
          <w:sz w:val="22"/>
          <w:szCs w:val="22"/>
        </w:rPr>
      </w:pPr>
      <w:r>
        <w:rPr>
          <w:sz w:val="22"/>
          <w:szCs w:val="22"/>
        </w:rPr>
        <w:t xml:space="preserve">Debi </w:t>
      </w:r>
      <w:proofErr w:type="spellStart"/>
      <w:r>
        <w:rPr>
          <w:sz w:val="22"/>
          <w:szCs w:val="22"/>
        </w:rPr>
        <w:t>Hopp</w:t>
      </w:r>
      <w:proofErr w:type="spellEnd"/>
      <w:r>
        <w:rPr>
          <w:sz w:val="22"/>
          <w:szCs w:val="22"/>
        </w:rPr>
        <w:t xml:space="preserve">, on behalf of the Imlay City </w:t>
      </w:r>
      <w:r w:rsidR="00255F52">
        <w:rPr>
          <w:sz w:val="22"/>
          <w:szCs w:val="22"/>
        </w:rPr>
        <w:t>Eagles, has</w:t>
      </w:r>
      <w:r>
        <w:rPr>
          <w:sz w:val="22"/>
          <w:szCs w:val="22"/>
        </w:rPr>
        <w:t xml:space="preserve"> submitted a facade grant request in the amount of $5,000.  The work includes sign replacement, power washing and paint purchase for a do-it-yourself exterior update of their building.  Board discussion included concerns over the application stipulations that 3 bids must be presented, noting that only one was submitted.  The application may be for a sign OR facade indicated in a check one or the other area but not both on the same application.  There is also no provision for do-it-yourself work because the application must include proof of insurance and contractor license information.  Chair Bargen expressed concerns over painting at this time of year and its effectiveness.  The board would encourage the Eagles to re-apply and adhere to the program rules.</w:t>
      </w:r>
    </w:p>
    <w:p w14:paraId="00000067" w14:textId="77777777" w:rsidR="007E4CFA" w:rsidRDefault="00EA2515">
      <w:pPr>
        <w:tabs>
          <w:tab w:val="left" w:pos="0"/>
          <w:tab w:val="left" w:pos="720"/>
        </w:tabs>
        <w:ind w:right="-360" w:hanging="90"/>
        <w:rPr>
          <w:sz w:val="22"/>
          <w:szCs w:val="22"/>
        </w:rPr>
      </w:pPr>
      <w:r>
        <w:rPr>
          <w:b/>
          <w:sz w:val="22"/>
          <w:szCs w:val="22"/>
        </w:rPr>
        <w:lastRenderedPageBreak/>
        <w:t>MOTION</w:t>
      </w:r>
      <w:r>
        <w:rPr>
          <w:sz w:val="22"/>
          <w:szCs w:val="22"/>
        </w:rPr>
        <w:t xml:space="preserve"> by Bargen, supported by Kempf to approve the facade grant request of $5,000 for sign replacement, power washing and paint purchase.</w:t>
      </w:r>
    </w:p>
    <w:p w14:paraId="00000068" w14:textId="77777777" w:rsidR="007E4CFA" w:rsidRDefault="00EA2515">
      <w:pPr>
        <w:tabs>
          <w:tab w:val="left" w:pos="0"/>
          <w:tab w:val="left" w:pos="720"/>
        </w:tabs>
        <w:ind w:right="-360" w:hanging="90"/>
        <w:rPr>
          <w:sz w:val="22"/>
          <w:szCs w:val="22"/>
        </w:rPr>
      </w:pPr>
      <w:r>
        <w:rPr>
          <w:sz w:val="22"/>
          <w:szCs w:val="22"/>
        </w:rPr>
        <w:tab/>
        <w:t>Roll Call:  AYES – none</w:t>
      </w:r>
    </w:p>
    <w:p w14:paraId="00000069" w14:textId="6347C09F" w:rsidR="007E4CFA" w:rsidRDefault="00EA2515">
      <w:pPr>
        <w:tabs>
          <w:tab w:val="left" w:pos="0"/>
          <w:tab w:val="left" w:pos="720"/>
        </w:tabs>
        <w:ind w:right="-360" w:hanging="90"/>
        <w:rPr>
          <w:sz w:val="22"/>
          <w:szCs w:val="22"/>
        </w:rPr>
      </w:pPr>
      <w:r>
        <w:rPr>
          <w:sz w:val="22"/>
          <w:szCs w:val="22"/>
        </w:rPr>
        <w:tab/>
        <w:t xml:space="preserve"> </w:t>
      </w:r>
      <w:r>
        <w:rPr>
          <w:sz w:val="22"/>
          <w:szCs w:val="22"/>
        </w:rPr>
        <w:tab/>
        <w:t xml:space="preserve">   NAYS – Davis, Robbins, Kempf, Bargen, Shattuck.</w:t>
      </w:r>
    </w:p>
    <w:p w14:paraId="0000006A" w14:textId="77777777" w:rsidR="007E4CFA" w:rsidRDefault="00EA2515">
      <w:pPr>
        <w:tabs>
          <w:tab w:val="left" w:pos="0"/>
          <w:tab w:val="left" w:pos="720"/>
        </w:tabs>
        <w:ind w:right="-360" w:hanging="90"/>
        <w:rPr>
          <w:b/>
          <w:sz w:val="22"/>
          <w:szCs w:val="22"/>
        </w:rPr>
      </w:pPr>
      <w:r>
        <w:rPr>
          <w:b/>
          <w:sz w:val="22"/>
          <w:szCs w:val="22"/>
        </w:rPr>
        <w:t>MOTION FAILS 5/0</w:t>
      </w:r>
    </w:p>
    <w:p w14:paraId="0000006B" w14:textId="77777777" w:rsidR="007E4CFA" w:rsidRDefault="007E4CFA">
      <w:pPr>
        <w:tabs>
          <w:tab w:val="left" w:pos="0"/>
          <w:tab w:val="left" w:pos="720"/>
        </w:tabs>
        <w:ind w:right="-360"/>
        <w:rPr>
          <w:sz w:val="22"/>
          <w:szCs w:val="22"/>
        </w:rPr>
      </w:pPr>
    </w:p>
    <w:p w14:paraId="0000006C" w14:textId="77777777" w:rsidR="007E4CFA" w:rsidRDefault="00EA2515">
      <w:pPr>
        <w:pBdr>
          <w:top w:val="nil"/>
          <w:left w:val="nil"/>
          <w:bottom w:val="nil"/>
          <w:right w:val="nil"/>
          <w:between w:val="nil"/>
        </w:pBdr>
        <w:tabs>
          <w:tab w:val="left" w:pos="450"/>
        </w:tabs>
        <w:ind w:left="9" w:right="-360" w:hanging="549"/>
        <w:rPr>
          <w:b/>
          <w:color w:val="000000"/>
          <w:sz w:val="22"/>
          <w:szCs w:val="22"/>
        </w:rPr>
      </w:pPr>
      <w:r>
        <w:rPr>
          <w:b/>
          <w:color w:val="000000"/>
          <w:sz w:val="22"/>
          <w:szCs w:val="22"/>
        </w:rPr>
        <w:t>11.  DIRECTORS REPORT</w:t>
      </w:r>
    </w:p>
    <w:p w14:paraId="0000006D" w14:textId="77777777" w:rsidR="007E4CFA" w:rsidRDefault="00EA2515">
      <w:pPr>
        <w:pBdr>
          <w:top w:val="nil"/>
          <w:left w:val="nil"/>
          <w:bottom w:val="nil"/>
          <w:right w:val="nil"/>
          <w:between w:val="nil"/>
        </w:pBdr>
        <w:tabs>
          <w:tab w:val="left" w:pos="450"/>
        </w:tabs>
        <w:ind w:left="720" w:right="-360"/>
        <w:rPr>
          <w:color w:val="000000"/>
          <w:sz w:val="22"/>
          <w:szCs w:val="22"/>
        </w:rPr>
      </w:pPr>
      <w:r>
        <w:rPr>
          <w:color w:val="000000"/>
          <w:sz w:val="22"/>
          <w:szCs w:val="22"/>
        </w:rPr>
        <w:t xml:space="preserve">Malzahn presented her written report in the meeting packet for </w:t>
      </w:r>
      <w:r>
        <w:rPr>
          <w:sz w:val="22"/>
          <w:szCs w:val="22"/>
        </w:rPr>
        <w:t>Novem</w:t>
      </w:r>
      <w:r>
        <w:rPr>
          <w:color w:val="000000"/>
          <w:sz w:val="22"/>
          <w:szCs w:val="22"/>
        </w:rPr>
        <w:t xml:space="preserve">ber 2023.  Additional items </w:t>
      </w:r>
      <w:r>
        <w:rPr>
          <w:sz w:val="22"/>
          <w:szCs w:val="22"/>
        </w:rPr>
        <w:t>brought forward</w:t>
      </w:r>
      <w:r>
        <w:rPr>
          <w:color w:val="000000"/>
          <w:sz w:val="22"/>
          <w:szCs w:val="22"/>
        </w:rPr>
        <w:t xml:space="preserve"> included the approval </w:t>
      </w:r>
      <w:r>
        <w:rPr>
          <w:sz w:val="22"/>
          <w:szCs w:val="22"/>
        </w:rPr>
        <w:t>announcement of a $30,000 MEDC grant to be used for a master plan, capital improvement plan and a DDA visioning session.  Copies of the parks and rec survey were passed out asking for the board to complete the survey and share with others to gain as much input as possible.  Malzahn also reported that King and King will be presenting the city audit findings (DDA is part of that report) at the November 21st commission meeting.  She will plan to attend on behalf of the DDA.</w:t>
      </w:r>
    </w:p>
    <w:p w14:paraId="0000006E" w14:textId="77777777" w:rsidR="007E4CFA" w:rsidRDefault="007E4CFA">
      <w:pPr>
        <w:pBdr>
          <w:top w:val="nil"/>
          <w:left w:val="nil"/>
          <w:bottom w:val="nil"/>
          <w:right w:val="nil"/>
          <w:between w:val="nil"/>
        </w:pBdr>
        <w:ind w:left="90" w:right="-360" w:hanging="630"/>
        <w:rPr>
          <w:b/>
          <w:color w:val="000000"/>
          <w:sz w:val="22"/>
          <w:szCs w:val="22"/>
        </w:rPr>
      </w:pPr>
    </w:p>
    <w:p w14:paraId="0000006F" w14:textId="77777777" w:rsidR="007E4CFA" w:rsidRDefault="00EA2515">
      <w:pPr>
        <w:pBdr>
          <w:top w:val="nil"/>
          <w:left w:val="nil"/>
          <w:bottom w:val="nil"/>
          <w:right w:val="nil"/>
          <w:between w:val="nil"/>
        </w:pBdr>
        <w:ind w:left="90" w:right="-360" w:hanging="630"/>
        <w:rPr>
          <w:b/>
          <w:color w:val="000000"/>
          <w:sz w:val="22"/>
          <w:szCs w:val="22"/>
        </w:rPr>
      </w:pPr>
      <w:r>
        <w:rPr>
          <w:b/>
          <w:color w:val="000000"/>
          <w:sz w:val="22"/>
          <w:szCs w:val="22"/>
        </w:rPr>
        <w:t>12. MARKET MANAGER REPORT</w:t>
      </w:r>
    </w:p>
    <w:p w14:paraId="00000070" w14:textId="471FBFD4" w:rsidR="007E4CFA" w:rsidRDefault="00EA2515">
      <w:pPr>
        <w:tabs>
          <w:tab w:val="left" w:pos="720"/>
        </w:tabs>
        <w:ind w:left="720" w:right="-360"/>
        <w:rPr>
          <w:sz w:val="22"/>
          <w:szCs w:val="22"/>
        </w:rPr>
      </w:pPr>
      <w:r>
        <w:rPr>
          <w:sz w:val="22"/>
          <w:szCs w:val="22"/>
        </w:rPr>
        <w:t>Patti explained that product and vendor availability was an issue in 2023 and that she would prefer to have a full active opening day market vs. a poor showing as reasons why July 11</w:t>
      </w:r>
      <w:r w:rsidR="00255F52">
        <w:rPr>
          <w:sz w:val="22"/>
          <w:szCs w:val="22"/>
        </w:rPr>
        <w:t>th</w:t>
      </w:r>
      <w:r>
        <w:rPr>
          <w:sz w:val="22"/>
          <w:szCs w:val="22"/>
        </w:rPr>
        <w:t xml:space="preserve"> was chosen for a start date of the 2024 market season.</w:t>
      </w:r>
    </w:p>
    <w:p w14:paraId="00000072" w14:textId="77777777" w:rsidR="007E4CFA" w:rsidRDefault="007E4CFA" w:rsidP="00255F52">
      <w:pPr>
        <w:tabs>
          <w:tab w:val="left" w:pos="720"/>
        </w:tabs>
        <w:ind w:right="-360"/>
        <w:rPr>
          <w:b/>
          <w:sz w:val="22"/>
          <w:szCs w:val="22"/>
        </w:rPr>
      </w:pPr>
    </w:p>
    <w:p w14:paraId="00000073" w14:textId="77777777" w:rsidR="007E4CFA" w:rsidRDefault="00EA2515">
      <w:pPr>
        <w:ind w:left="90" w:right="-360" w:hanging="630"/>
        <w:rPr>
          <w:b/>
          <w:sz w:val="22"/>
          <w:szCs w:val="22"/>
        </w:rPr>
      </w:pPr>
      <w:r>
        <w:rPr>
          <w:b/>
          <w:sz w:val="22"/>
          <w:szCs w:val="22"/>
        </w:rPr>
        <w:t>13. EXECUTIVE CLOSED SESSION</w:t>
      </w:r>
    </w:p>
    <w:p w14:paraId="00000074" w14:textId="16207446" w:rsidR="007E4CFA" w:rsidRDefault="00EA2515">
      <w:pPr>
        <w:ind w:left="720" w:right="-360"/>
        <w:rPr>
          <w:sz w:val="22"/>
          <w:szCs w:val="22"/>
        </w:rPr>
      </w:pPr>
      <w:r>
        <w:rPr>
          <w:sz w:val="22"/>
          <w:szCs w:val="22"/>
        </w:rPr>
        <w:t xml:space="preserve">Board Chair Bargen indicated that he had not yet received all of the performance reviews back from the other board members and asked Director Malzahn if she would agree to another postponement of her </w:t>
      </w:r>
      <w:r w:rsidR="00255F52">
        <w:rPr>
          <w:sz w:val="22"/>
          <w:szCs w:val="22"/>
        </w:rPr>
        <w:t>6-month</w:t>
      </w:r>
      <w:r>
        <w:rPr>
          <w:sz w:val="22"/>
          <w:szCs w:val="22"/>
        </w:rPr>
        <w:t xml:space="preserve"> review.  Malzahn noted her disappointment but agreed to the delay asking that any salary increase be made retroactively to the month of September.</w:t>
      </w:r>
    </w:p>
    <w:p w14:paraId="4D3F7B1D" w14:textId="2C3B2720" w:rsidR="001062A0" w:rsidRDefault="001062A0" w:rsidP="001062A0">
      <w:pPr>
        <w:tabs>
          <w:tab w:val="left" w:pos="0"/>
          <w:tab w:val="left" w:pos="720"/>
        </w:tabs>
        <w:ind w:right="-360" w:hanging="90"/>
        <w:rPr>
          <w:b/>
          <w:sz w:val="22"/>
          <w:szCs w:val="22"/>
        </w:rPr>
      </w:pPr>
      <w:r>
        <w:rPr>
          <w:b/>
          <w:sz w:val="22"/>
          <w:szCs w:val="22"/>
        </w:rPr>
        <w:t>NO MOTION TO CONVENE EXECUTIVE SESSION WAS MADE</w:t>
      </w:r>
    </w:p>
    <w:p w14:paraId="78106E14" w14:textId="77777777" w:rsidR="001062A0" w:rsidRDefault="001062A0">
      <w:pPr>
        <w:ind w:left="720" w:right="-360"/>
        <w:rPr>
          <w:sz w:val="22"/>
          <w:szCs w:val="22"/>
        </w:rPr>
      </w:pPr>
    </w:p>
    <w:p w14:paraId="00000075" w14:textId="77777777" w:rsidR="007E4CFA" w:rsidRDefault="007E4CFA">
      <w:pPr>
        <w:tabs>
          <w:tab w:val="left" w:pos="720"/>
        </w:tabs>
        <w:ind w:left="720" w:right="-360" w:hanging="720"/>
        <w:rPr>
          <w:b/>
          <w:sz w:val="22"/>
          <w:szCs w:val="22"/>
        </w:rPr>
      </w:pPr>
    </w:p>
    <w:p w14:paraId="00000076" w14:textId="77777777" w:rsidR="007E4CFA" w:rsidRDefault="00EA2515">
      <w:pPr>
        <w:pBdr>
          <w:top w:val="nil"/>
          <w:left w:val="nil"/>
          <w:bottom w:val="nil"/>
          <w:right w:val="nil"/>
          <w:between w:val="nil"/>
        </w:pBdr>
        <w:ind w:left="90" w:right="-360" w:hanging="630"/>
        <w:rPr>
          <w:b/>
          <w:color w:val="000000"/>
          <w:sz w:val="22"/>
          <w:szCs w:val="22"/>
        </w:rPr>
      </w:pPr>
      <w:r>
        <w:rPr>
          <w:b/>
          <w:color w:val="000000"/>
          <w:sz w:val="22"/>
          <w:szCs w:val="22"/>
        </w:rPr>
        <w:t>14. BOARD MEMBER COMMENTS</w:t>
      </w:r>
    </w:p>
    <w:p w14:paraId="00000077" w14:textId="77777777" w:rsidR="007E4CFA" w:rsidRDefault="00EA2515">
      <w:pPr>
        <w:pBdr>
          <w:top w:val="nil"/>
          <w:left w:val="nil"/>
          <w:bottom w:val="nil"/>
          <w:right w:val="nil"/>
          <w:between w:val="nil"/>
        </w:pBdr>
        <w:ind w:left="720" w:right="-360"/>
        <w:rPr>
          <w:color w:val="000000"/>
          <w:sz w:val="22"/>
          <w:szCs w:val="22"/>
        </w:rPr>
      </w:pPr>
      <w:r>
        <w:rPr>
          <w:color w:val="000000"/>
          <w:sz w:val="22"/>
          <w:szCs w:val="22"/>
        </w:rPr>
        <w:t>None</w:t>
      </w:r>
    </w:p>
    <w:p w14:paraId="00000078" w14:textId="77777777" w:rsidR="007E4CFA" w:rsidRDefault="007E4CFA">
      <w:pPr>
        <w:pBdr>
          <w:top w:val="nil"/>
          <w:left w:val="nil"/>
          <w:bottom w:val="nil"/>
          <w:right w:val="nil"/>
          <w:between w:val="nil"/>
        </w:pBdr>
        <w:tabs>
          <w:tab w:val="left" w:pos="720"/>
        </w:tabs>
        <w:ind w:left="1080" w:right="-360"/>
        <w:rPr>
          <w:b/>
          <w:color w:val="000000"/>
          <w:sz w:val="22"/>
          <w:szCs w:val="22"/>
        </w:rPr>
      </w:pPr>
    </w:p>
    <w:p w14:paraId="00000079" w14:textId="77777777" w:rsidR="007E4CFA" w:rsidRDefault="00EA2515">
      <w:pPr>
        <w:pBdr>
          <w:top w:val="nil"/>
          <w:left w:val="nil"/>
          <w:bottom w:val="nil"/>
          <w:right w:val="nil"/>
          <w:between w:val="nil"/>
        </w:pBdr>
        <w:tabs>
          <w:tab w:val="left" w:pos="720"/>
        </w:tabs>
        <w:ind w:right="-360" w:hanging="540"/>
        <w:rPr>
          <w:b/>
          <w:color w:val="000000"/>
          <w:sz w:val="22"/>
          <w:szCs w:val="22"/>
        </w:rPr>
      </w:pPr>
      <w:r>
        <w:rPr>
          <w:b/>
          <w:color w:val="000000"/>
          <w:sz w:val="22"/>
          <w:szCs w:val="22"/>
        </w:rPr>
        <w:t>1</w:t>
      </w:r>
      <w:r>
        <w:rPr>
          <w:b/>
          <w:sz w:val="22"/>
          <w:szCs w:val="22"/>
        </w:rPr>
        <w:t>5</w:t>
      </w:r>
      <w:r>
        <w:rPr>
          <w:b/>
          <w:color w:val="000000"/>
          <w:sz w:val="22"/>
          <w:szCs w:val="22"/>
        </w:rPr>
        <w:t>. ADJOURNMENT</w:t>
      </w:r>
    </w:p>
    <w:p w14:paraId="0000007A" w14:textId="77777777" w:rsidR="007E4CFA" w:rsidRDefault="00EA2515">
      <w:pPr>
        <w:pBdr>
          <w:top w:val="nil"/>
          <w:left w:val="nil"/>
          <w:bottom w:val="nil"/>
          <w:right w:val="nil"/>
          <w:between w:val="nil"/>
        </w:pBdr>
        <w:tabs>
          <w:tab w:val="left" w:pos="0"/>
          <w:tab w:val="left" w:pos="720"/>
        </w:tabs>
        <w:ind w:right="-360"/>
        <w:rPr>
          <w:color w:val="000000"/>
          <w:sz w:val="22"/>
          <w:szCs w:val="22"/>
        </w:rPr>
      </w:pPr>
      <w:r>
        <w:rPr>
          <w:b/>
          <w:color w:val="000000"/>
          <w:sz w:val="22"/>
          <w:szCs w:val="22"/>
        </w:rPr>
        <w:t>MOTION</w:t>
      </w:r>
      <w:r>
        <w:rPr>
          <w:color w:val="000000"/>
          <w:sz w:val="22"/>
          <w:szCs w:val="22"/>
        </w:rPr>
        <w:t xml:space="preserve"> by Davis, support by </w:t>
      </w:r>
      <w:r>
        <w:rPr>
          <w:sz w:val="22"/>
          <w:szCs w:val="22"/>
        </w:rPr>
        <w:t xml:space="preserve">Robbins </w:t>
      </w:r>
      <w:r>
        <w:rPr>
          <w:color w:val="000000"/>
          <w:sz w:val="22"/>
          <w:szCs w:val="22"/>
        </w:rPr>
        <w:t xml:space="preserve">to adjourn the meeting at </w:t>
      </w:r>
      <w:r>
        <w:rPr>
          <w:sz w:val="22"/>
          <w:szCs w:val="22"/>
        </w:rPr>
        <w:t>6:58</w:t>
      </w:r>
      <w:r>
        <w:rPr>
          <w:color w:val="000000"/>
          <w:sz w:val="22"/>
          <w:szCs w:val="22"/>
        </w:rPr>
        <w:t xml:space="preserve"> pm</w:t>
      </w:r>
    </w:p>
    <w:p w14:paraId="0000007B" w14:textId="77777777" w:rsidR="007E4CFA" w:rsidRDefault="00EA2515">
      <w:pPr>
        <w:pBdr>
          <w:top w:val="nil"/>
          <w:left w:val="nil"/>
          <w:bottom w:val="nil"/>
          <w:right w:val="nil"/>
          <w:between w:val="nil"/>
        </w:pBdr>
        <w:tabs>
          <w:tab w:val="left" w:pos="0"/>
          <w:tab w:val="left" w:pos="720"/>
        </w:tabs>
        <w:ind w:left="9" w:right="-360" w:hanging="9"/>
        <w:rPr>
          <w:b/>
          <w:color w:val="000000"/>
          <w:sz w:val="22"/>
          <w:szCs w:val="22"/>
        </w:rPr>
      </w:pPr>
      <w:r>
        <w:rPr>
          <w:color w:val="000000"/>
          <w:sz w:val="22"/>
          <w:szCs w:val="22"/>
        </w:rPr>
        <w:t xml:space="preserve">All in Favor </w:t>
      </w:r>
      <w:r>
        <w:rPr>
          <w:sz w:val="22"/>
          <w:szCs w:val="22"/>
        </w:rPr>
        <w:t>5</w:t>
      </w:r>
      <w:r>
        <w:rPr>
          <w:color w:val="000000"/>
          <w:sz w:val="22"/>
          <w:szCs w:val="22"/>
        </w:rPr>
        <w:t xml:space="preserve"> / Nays 0 - </w:t>
      </w:r>
      <w:r>
        <w:rPr>
          <w:b/>
          <w:color w:val="000000"/>
          <w:sz w:val="22"/>
          <w:szCs w:val="22"/>
        </w:rPr>
        <w:t xml:space="preserve">MOTION CARRIED UNANIMOUSLY </w:t>
      </w:r>
    </w:p>
    <w:p w14:paraId="6AD66A53" w14:textId="77777777" w:rsidR="00DC201A" w:rsidRDefault="00DC201A">
      <w:pPr>
        <w:pBdr>
          <w:top w:val="nil"/>
          <w:left w:val="nil"/>
          <w:bottom w:val="nil"/>
          <w:right w:val="nil"/>
          <w:between w:val="nil"/>
        </w:pBdr>
        <w:tabs>
          <w:tab w:val="left" w:pos="0"/>
          <w:tab w:val="left" w:pos="720"/>
        </w:tabs>
        <w:ind w:left="9" w:right="-360" w:hanging="9"/>
        <w:rPr>
          <w:color w:val="000000"/>
          <w:sz w:val="22"/>
          <w:szCs w:val="22"/>
        </w:rPr>
      </w:pPr>
    </w:p>
    <w:p w14:paraId="0000007C" w14:textId="77777777" w:rsidR="007E4CFA" w:rsidRDefault="007E4CFA">
      <w:pPr>
        <w:tabs>
          <w:tab w:val="left" w:pos="0"/>
          <w:tab w:val="left" w:pos="720"/>
        </w:tabs>
        <w:ind w:right="-360"/>
        <w:rPr>
          <w:b/>
          <w:sz w:val="22"/>
          <w:szCs w:val="22"/>
        </w:rPr>
      </w:pPr>
    </w:p>
    <w:p w14:paraId="0000007D" w14:textId="77777777" w:rsidR="007E4CFA" w:rsidRDefault="00EA2515">
      <w:pPr>
        <w:tabs>
          <w:tab w:val="left" w:pos="0"/>
          <w:tab w:val="left" w:pos="720"/>
        </w:tabs>
        <w:ind w:right="-360"/>
        <w:rPr>
          <w:sz w:val="22"/>
          <w:szCs w:val="22"/>
        </w:rPr>
      </w:pPr>
      <w:r>
        <w:rPr>
          <w:sz w:val="22"/>
          <w:szCs w:val="22"/>
        </w:rPr>
        <w:t>Next Regular DDA Board meeting date: Monday December 11, 2023, at 5:35 PM</w:t>
      </w:r>
    </w:p>
    <w:p w14:paraId="0000007E" w14:textId="77777777" w:rsidR="007E4CFA" w:rsidRDefault="007E4CFA">
      <w:pPr>
        <w:tabs>
          <w:tab w:val="left" w:pos="0"/>
          <w:tab w:val="left" w:pos="720"/>
        </w:tabs>
        <w:ind w:right="-360"/>
        <w:rPr>
          <w:sz w:val="22"/>
          <w:szCs w:val="22"/>
        </w:rPr>
      </w:pPr>
    </w:p>
    <w:p w14:paraId="0000007F" w14:textId="77777777" w:rsidR="007E4CFA" w:rsidRDefault="00EA2515">
      <w:pPr>
        <w:tabs>
          <w:tab w:val="left" w:pos="0"/>
          <w:tab w:val="left" w:pos="720"/>
        </w:tabs>
        <w:ind w:right="-360"/>
        <w:rPr>
          <w:sz w:val="22"/>
          <w:szCs w:val="22"/>
        </w:rPr>
      </w:pPr>
      <w:r>
        <w:rPr>
          <w:sz w:val="22"/>
          <w:szCs w:val="22"/>
        </w:rPr>
        <w:t>Respectfully submitted by: _________________________________________</w:t>
      </w:r>
    </w:p>
    <w:p w14:paraId="00000080" w14:textId="77777777" w:rsidR="007E4CFA" w:rsidRDefault="00EA2515">
      <w:pPr>
        <w:tabs>
          <w:tab w:val="left" w:pos="0"/>
          <w:tab w:val="left" w:pos="720"/>
        </w:tabs>
        <w:ind w:right="-360"/>
        <w:rPr>
          <w:sz w:val="22"/>
          <w:szCs w:val="22"/>
        </w:rPr>
      </w:pPr>
      <w:r>
        <w:rPr>
          <w:sz w:val="22"/>
          <w:szCs w:val="22"/>
        </w:rPr>
        <w:tab/>
        <w:t xml:space="preserve">                                    Christine Malzahn, DDA Executive Director</w:t>
      </w:r>
    </w:p>
    <w:p w14:paraId="00000081" w14:textId="77777777" w:rsidR="007E4CFA" w:rsidRDefault="007E4CFA">
      <w:pPr>
        <w:tabs>
          <w:tab w:val="left" w:pos="0"/>
          <w:tab w:val="left" w:pos="720"/>
        </w:tabs>
        <w:ind w:right="-360"/>
        <w:rPr>
          <w:sz w:val="22"/>
          <w:szCs w:val="22"/>
        </w:rPr>
      </w:pPr>
    </w:p>
    <w:p w14:paraId="00000082" w14:textId="77777777" w:rsidR="007E4CFA" w:rsidRDefault="007E4CFA">
      <w:pPr>
        <w:tabs>
          <w:tab w:val="left" w:pos="0"/>
          <w:tab w:val="left" w:pos="720"/>
        </w:tabs>
        <w:ind w:right="-360"/>
        <w:rPr>
          <w:sz w:val="22"/>
          <w:szCs w:val="22"/>
        </w:rPr>
      </w:pPr>
    </w:p>
    <w:p w14:paraId="79A57780" w14:textId="77777777" w:rsidR="00DC201A" w:rsidRDefault="00DC201A">
      <w:pPr>
        <w:tabs>
          <w:tab w:val="left" w:pos="0"/>
          <w:tab w:val="left" w:pos="720"/>
        </w:tabs>
        <w:ind w:right="-360"/>
        <w:rPr>
          <w:sz w:val="22"/>
          <w:szCs w:val="22"/>
        </w:rPr>
      </w:pPr>
    </w:p>
    <w:p w14:paraId="00000083" w14:textId="3EB9D176" w:rsidR="007E4CFA" w:rsidRDefault="00EA2515">
      <w:pPr>
        <w:tabs>
          <w:tab w:val="left" w:pos="0"/>
          <w:tab w:val="left" w:pos="720"/>
        </w:tabs>
        <w:ind w:right="-360"/>
        <w:rPr>
          <w:sz w:val="22"/>
          <w:szCs w:val="22"/>
        </w:rPr>
      </w:pPr>
      <w:r>
        <w:rPr>
          <w:sz w:val="22"/>
          <w:szCs w:val="22"/>
        </w:rPr>
        <w:t xml:space="preserve">DDA APPROVED: </w:t>
      </w:r>
      <w:r w:rsidR="00DC201A">
        <w:rPr>
          <w:sz w:val="22"/>
          <w:szCs w:val="22"/>
        </w:rPr>
        <w:t>12/11/2023</w:t>
      </w:r>
    </w:p>
    <w:p w14:paraId="00000084" w14:textId="77777777" w:rsidR="007E4CFA" w:rsidRDefault="007E4CFA">
      <w:pPr>
        <w:tabs>
          <w:tab w:val="left" w:pos="0"/>
          <w:tab w:val="left" w:pos="720"/>
        </w:tabs>
        <w:ind w:right="-360"/>
        <w:rPr>
          <w:sz w:val="22"/>
          <w:szCs w:val="22"/>
        </w:rPr>
      </w:pPr>
    </w:p>
    <w:p w14:paraId="00000085" w14:textId="77777777" w:rsidR="007E4CFA" w:rsidRDefault="00EA2515">
      <w:pPr>
        <w:tabs>
          <w:tab w:val="left" w:pos="0"/>
          <w:tab w:val="left" w:pos="720"/>
        </w:tabs>
        <w:ind w:right="-360"/>
        <w:rPr>
          <w:sz w:val="22"/>
          <w:szCs w:val="22"/>
        </w:rPr>
      </w:pPr>
      <w:r>
        <w:rPr>
          <w:sz w:val="22"/>
          <w:szCs w:val="22"/>
        </w:rPr>
        <w:t>CITY COMMISSION APPROVED:</w:t>
      </w:r>
    </w:p>
    <w:sectPr w:rsidR="007E4CFA" w:rsidSect="00DC201A">
      <w:headerReference w:type="even" r:id="rId7"/>
      <w:headerReference w:type="default" r:id="rId8"/>
      <w:footerReference w:type="default" r:id="rId9"/>
      <w:pgSz w:w="12240" w:h="15840"/>
      <w:pgMar w:top="0" w:right="1350" w:bottom="1143" w:left="1440" w:header="72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61B7E" w14:textId="77777777" w:rsidR="0070238B" w:rsidRDefault="0070238B">
      <w:r>
        <w:separator/>
      </w:r>
    </w:p>
  </w:endnote>
  <w:endnote w:type="continuationSeparator" w:id="0">
    <w:p w14:paraId="30B81832" w14:textId="77777777" w:rsidR="0070238B" w:rsidRDefault="00702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8A" w14:textId="77777777" w:rsidR="007E4CFA" w:rsidRDefault="007E4CFA">
    <w:pPr>
      <w:pBdr>
        <w:top w:val="nil"/>
        <w:left w:val="nil"/>
        <w:bottom w:val="nil"/>
        <w:right w:val="nil"/>
        <w:between w:val="nil"/>
      </w:pBdr>
      <w:tabs>
        <w:tab w:val="center" w:pos="4680"/>
        <w:tab w:val="right" w:pos="9360"/>
      </w:tabs>
      <w:jc w:val="center"/>
      <w:rPr>
        <w:smallCaps/>
        <w:color w:val="AEAAAA"/>
        <w:sz w:val="18"/>
        <w:szCs w:val="18"/>
      </w:rPr>
    </w:pPr>
  </w:p>
  <w:p w14:paraId="0000008B" w14:textId="77777777" w:rsidR="007E4CFA" w:rsidRDefault="00EA2515">
    <w:pPr>
      <w:pBdr>
        <w:top w:val="nil"/>
        <w:left w:val="nil"/>
        <w:bottom w:val="nil"/>
        <w:right w:val="nil"/>
        <w:between w:val="nil"/>
      </w:pBdr>
      <w:tabs>
        <w:tab w:val="center" w:pos="4680"/>
        <w:tab w:val="right" w:pos="9360"/>
      </w:tabs>
      <w:jc w:val="center"/>
      <w:rPr>
        <w:smallCaps/>
        <w:color w:val="AEAAAA"/>
        <w:sz w:val="18"/>
        <w:szCs w:val="18"/>
      </w:rPr>
    </w:pPr>
    <w:r>
      <w:rPr>
        <w:smallCaps/>
        <w:color w:val="AEAAAA"/>
        <w:sz w:val="18"/>
        <w:szCs w:val="18"/>
      </w:rPr>
      <w:t>DDA REGULAR SCHEDULED MEETING MINUTES – NOVEMBER 11, 2023</w:t>
    </w:r>
  </w:p>
  <w:p w14:paraId="0000008C" w14:textId="17163F21" w:rsidR="007E4CFA" w:rsidRDefault="00EA2515">
    <w:pPr>
      <w:pBdr>
        <w:top w:val="nil"/>
        <w:left w:val="nil"/>
        <w:bottom w:val="nil"/>
        <w:right w:val="nil"/>
        <w:between w:val="nil"/>
      </w:pBdr>
      <w:tabs>
        <w:tab w:val="center" w:pos="4680"/>
        <w:tab w:val="right" w:pos="9360"/>
      </w:tabs>
      <w:jc w:val="center"/>
      <w:rPr>
        <w:smallCaps/>
        <w:color w:val="AEAAAA"/>
        <w:sz w:val="18"/>
        <w:szCs w:val="18"/>
      </w:rPr>
    </w:pPr>
    <w:r>
      <w:rPr>
        <w:smallCaps/>
        <w:color w:val="AEAAAA"/>
        <w:sz w:val="18"/>
        <w:szCs w:val="18"/>
      </w:rPr>
      <w:t xml:space="preserve">PAGE </w:t>
    </w:r>
    <w:r>
      <w:rPr>
        <w:smallCaps/>
        <w:color w:val="AEAAAA"/>
        <w:sz w:val="18"/>
        <w:szCs w:val="18"/>
      </w:rPr>
      <w:fldChar w:fldCharType="begin"/>
    </w:r>
    <w:r>
      <w:rPr>
        <w:smallCaps/>
        <w:color w:val="AEAAAA"/>
        <w:sz w:val="18"/>
        <w:szCs w:val="18"/>
      </w:rPr>
      <w:instrText>PAGE</w:instrText>
    </w:r>
    <w:r>
      <w:rPr>
        <w:smallCaps/>
        <w:color w:val="AEAAAA"/>
        <w:sz w:val="18"/>
        <w:szCs w:val="18"/>
      </w:rPr>
      <w:fldChar w:fldCharType="separate"/>
    </w:r>
    <w:r w:rsidR="00255F52">
      <w:rPr>
        <w:smallCaps/>
        <w:noProof/>
        <w:color w:val="AEAAAA"/>
        <w:sz w:val="18"/>
        <w:szCs w:val="18"/>
      </w:rPr>
      <w:t>1</w:t>
    </w:r>
    <w:r>
      <w:rPr>
        <w:smallCaps/>
        <w:color w:val="AEAAAA"/>
        <w:sz w:val="18"/>
        <w:szCs w:val="18"/>
      </w:rPr>
      <w:fldChar w:fldCharType="end"/>
    </w:r>
  </w:p>
  <w:p w14:paraId="0000008D" w14:textId="77777777" w:rsidR="007E4CFA" w:rsidRDefault="007E4CFA">
    <w:pPr>
      <w:pBdr>
        <w:top w:val="nil"/>
        <w:left w:val="nil"/>
        <w:bottom w:val="nil"/>
        <w:right w:val="nil"/>
        <w:between w:val="nil"/>
      </w:pBdr>
      <w:tabs>
        <w:tab w:val="center" w:pos="4680"/>
        <w:tab w:val="right" w:pos="9360"/>
      </w:tabs>
      <w:jc w:val="cen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FA689" w14:textId="77777777" w:rsidR="0070238B" w:rsidRDefault="0070238B">
      <w:r>
        <w:separator/>
      </w:r>
    </w:p>
  </w:footnote>
  <w:footnote w:type="continuationSeparator" w:id="0">
    <w:p w14:paraId="3CAEB9F7" w14:textId="77777777" w:rsidR="0070238B" w:rsidRDefault="007023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86" w14:textId="791E8EF9" w:rsidR="007E4CFA" w:rsidRDefault="00EA2515">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sidR="00DC201A">
      <w:rPr>
        <w:color w:val="000000"/>
      </w:rPr>
      <w:fldChar w:fldCharType="separate"/>
    </w:r>
    <w:r w:rsidR="00DC201A">
      <w:rPr>
        <w:noProof/>
        <w:color w:val="000000"/>
      </w:rPr>
      <w:t>1</w:t>
    </w:r>
    <w:r>
      <w:rPr>
        <w:color w:val="000000"/>
      </w:rPr>
      <w:fldChar w:fldCharType="end"/>
    </w:r>
  </w:p>
  <w:p w14:paraId="00000087" w14:textId="245FD979" w:rsidR="007E4CFA" w:rsidRDefault="00EA2515">
    <w:pPr>
      <w:pBdr>
        <w:top w:val="nil"/>
        <w:left w:val="nil"/>
        <w:bottom w:val="nil"/>
        <w:right w:val="nil"/>
        <w:between w:val="nil"/>
      </w:pBdr>
      <w:tabs>
        <w:tab w:val="center" w:pos="4680"/>
        <w:tab w:val="right" w:pos="9360"/>
      </w:tabs>
      <w:ind w:right="360"/>
      <w:jc w:val="right"/>
      <w:rPr>
        <w:color w:val="000000"/>
      </w:rPr>
    </w:pPr>
    <w:r>
      <w:rPr>
        <w:color w:val="000000"/>
      </w:rPr>
      <w:fldChar w:fldCharType="begin"/>
    </w:r>
    <w:r>
      <w:rPr>
        <w:color w:val="000000"/>
      </w:rPr>
      <w:instrText>PAGE</w:instrText>
    </w:r>
    <w:r w:rsidR="00DC201A">
      <w:rPr>
        <w:color w:val="000000"/>
      </w:rPr>
      <w:fldChar w:fldCharType="separate"/>
    </w:r>
    <w:r w:rsidR="00DC201A">
      <w:rPr>
        <w:noProof/>
        <w:color w:val="000000"/>
      </w:rPr>
      <w:t>1</w:t>
    </w:r>
    <w:r>
      <w:rPr>
        <w:color w:val="000000"/>
      </w:rPr>
      <w:fldChar w:fldCharType="end"/>
    </w:r>
  </w:p>
  <w:p w14:paraId="00000088" w14:textId="77777777" w:rsidR="007E4CFA" w:rsidRDefault="007E4CFA">
    <w:pPr>
      <w:pBdr>
        <w:top w:val="nil"/>
        <w:left w:val="nil"/>
        <w:bottom w:val="nil"/>
        <w:right w:val="nil"/>
        <w:between w:val="nil"/>
      </w:pBdr>
      <w:tabs>
        <w:tab w:val="center" w:pos="4680"/>
        <w:tab w:val="right" w:pos="9360"/>
      </w:tabs>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89" w14:textId="77777777" w:rsidR="007E4CFA" w:rsidRDefault="007E4CFA">
    <w:pPr>
      <w:pBdr>
        <w:top w:val="nil"/>
        <w:left w:val="nil"/>
        <w:bottom w:val="nil"/>
        <w:right w:val="nil"/>
        <w:between w:val="nil"/>
      </w:pBdr>
      <w:tabs>
        <w:tab w:val="center" w:pos="4680"/>
        <w:tab w:val="right" w:pos="9360"/>
      </w:tabs>
      <w:ind w:right="36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300679"/>
    <w:multiLevelType w:val="multilevel"/>
    <w:tmpl w:val="F830F55A"/>
    <w:lvl w:ilvl="0">
      <w:start w:val="1"/>
      <w:numFmt w:val="lowerLetter"/>
      <w:lvlText w:val="%1."/>
      <w:lvlJc w:val="left"/>
      <w:pPr>
        <w:ind w:left="369" w:hanging="360"/>
      </w:pPr>
    </w:lvl>
    <w:lvl w:ilvl="1">
      <w:start w:val="1"/>
      <w:numFmt w:val="lowerLetter"/>
      <w:lvlText w:val="%2."/>
      <w:lvlJc w:val="left"/>
      <w:pPr>
        <w:ind w:left="1089" w:hanging="360"/>
      </w:pPr>
    </w:lvl>
    <w:lvl w:ilvl="2">
      <w:start w:val="1"/>
      <w:numFmt w:val="lowerRoman"/>
      <w:lvlText w:val="%3."/>
      <w:lvlJc w:val="right"/>
      <w:pPr>
        <w:ind w:left="1809" w:hanging="180"/>
      </w:pPr>
    </w:lvl>
    <w:lvl w:ilvl="3">
      <w:start w:val="1"/>
      <w:numFmt w:val="decimal"/>
      <w:lvlText w:val="%4."/>
      <w:lvlJc w:val="left"/>
      <w:pPr>
        <w:ind w:left="2529" w:hanging="360"/>
      </w:pPr>
    </w:lvl>
    <w:lvl w:ilvl="4">
      <w:start w:val="1"/>
      <w:numFmt w:val="lowerLetter"/>
      <w:lvlText w:val="%5."/>
      <w:lvlJc w:val="left"/>
      <w:pPr>
        <w:ind w:left="3249" w:hanging="360"/>
      </w:pPr>
    </w:lvl>
    <w:lvl w:ilvl="5">
      <w:start w:val="1"/>
      <w:numFmt w:val="lowerRoman"/>
      <w:lvlText w:val="%6."/>
      <w:lvlJc w:val="right"/>
      <w:pPr>
        <w:ind w:left="3969" w:hanging="180"/>
      </w:pPr>
    </w:lvl>
    <w:lvl w:ilvl="6">
      <w:start w:val="1"/>
      <w:numFmt w:val="decimal"/>
      <w:lvlText w:val="%7."/>
      <w:lvlJc w:val="left"/>
      <w:pPr>
        <w:ind w:left="4689" w:hanging="360"/>
      </w:pPr>
    </w:lvl>
    <w:lvl w:ilvl="7">
      <w:start w:val="1"/>
      <w:numFmt w:val="lowerLetter"/>
      <w:lvlText w:val="%8."/>
      <w:lvlJc w:val="left"/>
      <w:pPr>
        <w:ind w:left="5409" w:hanging="360"/>
      </w:pPr>
    </w:lvl>
    <w:lvl w:ilvl="8">
      <w:start w:val="1"/>
      <w:numFmt w:val="lowerRoman"/>
      <w:lvlText w:val="%9."/>
      <w:lvlJc w:val="right"/>
      <w:pPr>
        <w:ind w:left="6129" w:hanging="180"/>
      </w:pPr>
    </w:lvl>
  </w:abstractNum>
  <w:abstractNum w:abstractNumId="1" w15:restartNumberingAfterBreak="0">
    <w:nsid w:val="383F011F"/>
    <w:multiLevelType w:val="multilevel"/>
    <w:tmpl w:val="6C1A97E4"/>
    <w:lvl w:ilvl="0">
      <w:start w:val="1"/>
      <w:numFmt w:val="lowerLetter"/>
      <w:lvlText w:val="%1."/>
      <w:lvlJc w:val="left"/>
      <w:pPr>
        <w:ind w:left="810" w:hanging="360"/>
      </w:p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2" w15:restartNumberingAfterBreak="0">
    <w:nsid w:val="79725DA3"/>
    <w:multiLevelType w:val="multilevel"/>
    <w:tmpl w:val="DE12EB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298225513">
    <w:abstractNumId w:val="0"/>
  </w:num>
  <w:num w:numId="2" w16cid:durableId="1526014295">
    <w:abstractNumId w:val="1"/>
  </w:num>
  <w:num w:numId="3" w16cid:durableId="3300601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4CFA"/>
    <w:rsid w:val="001062A0"/>
    <w:rsid w:val="00255F52"/>
    <w:rsid w:val="0070238B"/>
    <w:rsid w:val="007E4CFA"/>
    <w:rsid w:val="00DC201A"/>
    <w:rsid w:val="00EA25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9E715"/>
  <w15:docId w15:val="{10963FE3-E4BF-437C-87F8-60456F4B0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480"/>
      <w:outlineLvl w:val="0"/>
    </w:pPr>
    <w:rPr>
      <w:b/>
      <w:color w:val="345A8A"/>
      <w:sz w:val="32"/>
      <w:szCs w:val="32"/>
    </w:rPr>
  </w:style>
  <w:style w:type="paragraph" w:styleId="Heading2">
    <w:name w:val="heading 2"/>
    <w:basedOn w:val="Normal"/>
    <w:next w:val="Normal"/>
    <w:uiPriority w:val="9"/>
    <w:semiHidden/>
    <w:unhideWhenUsed/>
    <w:qFormat/>
    <w:pPr>
      <w:spacing w:before="200"/>
      <w:outlineLvl w:val="1"/>
    </w:pPr>
    <w:rPr>
      <w:b/>
      <w:color w:val="4F81BD"/>
      <w:sz w:val="26"/>
      <w:szCs w:val="26"/>
    </w:rPr>
  </w:style>
  <w:style w:type="paragraph" w:styleId="Heading3">
    <w:name w:val="heading 3"/>
    <w:basedOn w:val="Normal"/>
    <w:next w:val="Normal"/>
    <w:uiPriority w:val="9"/>
    <w:semiHidden/>
    <w:unhideWhenUsed/>
    <w:qFormat/>
    <w:pPr>
      <w:spacing w:before="200"/>
      <w:outlineLvl w:val="2"/>
    </w:pPr>
    <w:rPr>
      <w:b/>
      <w:color w:val="4F81BD"/>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300"/>
    </w:pPr>
    <w:rPr>
      <w:color w:val="17365D"/>
      <w:sz w:val="52"/>
      <w:szCs w:val="52"/>
    </w:rPr>
  </w:style>
  <w:style w:type="paragraph" w:styleId="Subtitle">
    <w:name w:val="Subtitle"/>
    <w:basedOn w:val="Normal"/>
    <w:next w:val="Normal"/>
    <w:uiPriority w:val="11"/>
    <w:qFormat/>
    <w:rPr>
      <w:i/>
      <w:color w:val="4F81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1424</Words>
  <Characters>8123</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DDA</dc:creator>
  <cp:lastModifiedBy>imlaycity2@outlook.com</cp:lastModifiedBy>
  <cp:revision>3</cp:revision>
  <dcterms:created xsi:type="dcterms:W3CDTF">2023-11-21T16:51:00Z</dcterms:created>
  <dcterms:modified xsi:type="dcterms:W3CDTF">2023-12-13T13:59:00Z</dcterms:modified>
</cp:coreProperties>
</file>